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8CAC2" w14:textId="0D1D2E6D" w:rsidR="00015F05" w:rsidRDefault="00015F05" w:rsidP="00972A49">
      <w:pPr>
        <w:tabs>
          <w:tab w:val="left" w:pos="1116"/>
          <w:tab w:val="left" w:pos="1170"/>
          <w:tab w:val="left" w:pos="1260"/>
          <w:tab w:val="left" w:pos="1350"/>
          <w:tab w:val="left" w:pos="7800"/>
        </w:tabs>
        <w:spacing w:after="0" w:line="276" w:lineRule="auto"/>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Pr="00D0466B">
        <w:rPr>
          <w:rFonts w:eastAsia="Times New Roman" w:cs="Calibri"/>
          <w:kern w:val="0"/>
          <w:szCs w:val="22"/>
          <w:highlight w:val="magenta"/>
          <w:lang w:val="en-NZ" w:bidi="ar-SA"/>
          <w14:ligatures w14:val="none"/>
        </w:rPr>
        <w:t>Date</w:t>
      </w:r>
      <w:r w:rsidRPr="0079662A">
        <w:rPr>
          <w:rFonts w:eastAsia="Times New Roman" w:cs="Calibri"/>
          <w:kern w:val="0"/>
          <w:szCs w:val="22"/>
          <w:lang w:val="en-NZ" w:bidi="ar-SA"/>
          <w14:ligatures w14:val="none"/>
        </w:rPr>
        <w:t>]</w:t>
      </w:r>
    </w:p>
    <w:p w14:paraId="5B6EC8D9" w14:textId="77777777" w:rsidR="007629AE" w:rsidRPr="00D0466B" w:rsidRDefault="007629AE" w:rsidP="001273BE">
      <w:pPr>
        <w:tabs>
          <w:tab w:val="left" w:pos="1116"/>
          <w:tab w:val="left" w:pos="1170"/>
          <w:tab w:val="left" w:pos="1260"/>
          <w:tab w:val="left" w:pos="1350"/>
          <w:tab w:val="left" w:pos="7800"/>
        </w:tabs>
        <w:spacing w:after="0" w:line="276" w:lineRule="auto"/>
        <w:jc w:val="both"/>
        <w:rPr>
          <w:rFonts w:eastAsia="Times New Roman" w:cs="Calibri"/>
          <w:kern w:val="0"/>
          <w:szCs w:val="22"/>
          <w:lang w:val="en-NZ" w:bidi="ar-SA"/>
          <w14:ligatures w14:val="none"/>
        </w:rPr>
      </w:pPr>
    </w:p>
    <w:p w14:paraId="5FB75342" w14:textId="4F411FDF" w:rsidR="00015F05" w:rsidRPr="00924B52" w:rsidRDefault="00015F05" w:rsidP="001273BE">
      <w:pPr>
        <w:tabs>
          <w:tab w:val="left" w:pos="1116"/>
          <w:tab w:val="left" w:pos="1170"/>
          <w:tab w:val="left" w:pos="1260"/>
          <w:tab w:val="left" w:pos="1350"/>
          <w:tab w:val="left" w:pos="7800"/>
        </w:tabs>
        <w:spacing w:after="0" w:line="276" w:lineRule="auto"/>
        <w:ind w:left="547" w:hanging="547"/>
        <w:jc w:val="both"/>
        <w:rPr>
          <w:rFonts w:eastAsia="Times New Roman" w:cs="Calibri"/>
          <w:kern w:val="0"/>
          <w:szCs w:val="22"/>
          <w:lang w:val="en-NZ" w:bidi="ar-SA"/>
          <w14:ligatures w14:val="none"/>
        </w:rPr>
      </w:pPr>
      <w:r w:rsidRPr="00924B52">
        <w:rPr>
          <w:rFonts w:eastAsia="Times New Roman" w:cs="Calibri"/>
          <w:kern w:val="0"/>
          <w:szCs w:val="22"/>
          <w:lang w:val="en-NZ" w:bidi="ar-SA"/>
          <w14:ligatures w14:val="none"/>
        </w:rPr>
        <w:t>[</w:t>
      </w:r>
      <w:r w:rsidR="00627685" w:rsidRPr="00924B52">
        <w:rPr>
          <w:rFonts w:eastAsia="Times New Roman" w:cs="Calibri"/>
          <w:kern w:val="0"/>
          <w:szCs w:val="22"/>
          <w:highlight w:val="magenta"/>
          <w:lang w:val="en-NZ" w:bidi="ar-SA"/>
          <w14:ligatures w14:val="none"/>
        </w:rPr>
        <w:t>The Board of Directors/Other Authorised Person</w:t>
      </w:r>
      <w:r w:rsidRPr="00924B52">
        <w:rPr>
          <w:rFonts w:eastAsia="Times New Roman" w:cs="Calibri"/>
          <w:kern w:val="0"/>
          <w:szCs w:val="22"/>
          <w:lang w:val="en-NZ" w:bidi="ar-SA"/>
          <w14:ligatures w14:val="none"/>
        </w:rPr>
        <w:t>]</w:t>
      </w:r>
    </w:p>
    <w:p w14:paraId="17020291" w14:textId="7A930784" w:rsidR="00015F05" w:rsidRPr="00D0466B" w:rsidRDefault="00015F05" w:rsidP="001273BE">
      <w:pPr>
        <w:tabs>
          <w:tab w:val="left" w:pos="1116"/>
          <w:tab w:val="left" w:pos="1170"/>
          <w:tab w:val="left" w:pos="1260"/>
          <w:tab w:val="left" w:pos="1350"/>
          <w:tab w:val="left" w:pos="7800"/>
        </w:tabs>
        <w:spacing w:after="0" w:line="276" w:lineRule="auto"/>
        <w:ind w:left="547" w:hanging="547"/>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009D5D09" w:rsidRPr="00D0466B">
        <w:rPr>
          <w:rFonts w:eastAsia="Times New Roman" w:cs="Calibri"/>
          <w:kern w:val="0"/>
          <w:szCs w:val="22"/>
          <w:highlight w:val="magenta"/>
          <w:lang w:val="en-GB" w:bidi="ar-SA"/>
          <w14:ligatures w14:val="none"/>
        </w:rPr>
        <w:t>Entity</w:t>
      </w:r>
      <w:r w:rsidRPr="00D0466B">
        <w:rPr>
          <w:rFonts w:eastAsia="Times New Roman" w:cs="Calibri"/>
          <w:kern w:val="0"/>
          <w:szCs w:val="22"/>
          <w:highlight w:val="magenta"/>
          <w:lang w:val="en-NZ" w:bidi="ar-SA"/>
          <w14:ligatures w14:val="none"/>
        </w:rPr>
        <w:t xml:space="preserve"> Name</w:t>
      </w:r>
      <w:r w:rsidRPr="00D0466B">
        <w:rPr>
          <w:rFonts w:eastAsia="Times New Roman" w:cs="Calibri"/>
          <w:kern w:val="0"/>
          <w:szCs w:val="22"/>
          <w:lang w:val="en-NZ" w:bidi="ar-SA"/>
          <w14:ligatures w14:val="none"/>
        </w:rPr>
        <w:t>]</w:t>
      </w:r>
    </w:p>
    <w:p w14:paraId="43292441" w14:textId="01E77EF8" w:rsidR="00015F05" w:rsidRPr="00D0466B" w:rsidRDefault="00015F05" w:rsidP="001273BE">
      <w:pPr>
        <w:tabs>
          <w:tab w:val="left" w:pos="1116"/>
          <w:tab w:val="left" w:pos="1170"/>
          <w:tab w:val="left" w:pos="1260"/>
          <w:tab w:val="left" w:pos="1350"/>
          <w:tab w:val="left" w:pos="7800"/>
        </w:tabs>
        <w:spacing w:after="0" w:line="276" w:lineRule="auto"/>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Pr="00D0466B">
        <w:rPr>
          <w:rFonts w:eastAsia="Times New Roman" w:cs="Calibri"/>
          <w:kern w:val="0"/>
          <w:szCs w:val="22"/>
          <w:highlight w:val="magenta"/>
          <w:lang w:val="en-NZ" w:bidi="ar-SA"/>
          <w14:ligatures w14:val="none"/>
        </w:rPr>
        <w:t>Address Line</w:t>
      </w:r>
      <w:r w:rsidR="002C27EF" w:rsidRPr="00F95D60">
        <w:rPr>
          <w:rFonts w:eastAsia="Times New Roman" w:cs="Calibri"/>
          <w:kern w:val="0"/>
          <w:szCs w:val="22"/>
          <w:highlight w:val="magenta"/>
          <w:lang w:val="en-NZ" w:bidi="ar-SA"/>
          <w14:ligatures w14:val="none"/>
        </w:rPr>
        <w:t>1</w:t>
      </w:r>
      <w:r w:rsidRPr="00D0466B">
        <w:rPr>
          <w:rFonts w:eastAsia="Times New Roman" w:cs="Calibri"/>
          <w:kern w:val="0"/>
          <w:szCs w:val="22"/>
          <w:lang w:val="en-NZ" w:bidi="ar-SA"/>
          <w14:ligatures w14:val="none"/>
        </w:rPr>
        <w:t>]</w:t>
      </w:r>
    </w:p>
    <w:p w14:paraId="34444D7A" w14:textId="4057CADC" w:rsidR="002C27EF" w:rsidRPr="00D0466B" w:rsidRDefault="00F95D60" w:rsidP="001273BE">
      <w:pPr>
        <w:tabs>
          <w:tab w:val="left" w:pos="7800"/>
        </w:tabs>
        <w:spacing w:after="0" w:line="276" w:lineRule="auto"/>
        <w:ind w:left="547" w:hanging="547"/>
        <w:jc w:val="both"/>
        <w:rPr>
          <w:rFonts w:eastAsia="Times New Roman" w:cs="Calibri"/>
          <w:kern w:val="0"/>
          <w:szCs w:val="22"/>
          <w:lang w:val="en-NZ" w:bidi="ar-SA"/>
          <w14:ligatures w14:val="none"/>
        </w:rPr>
      </w:pPr>
      <w:r w:rsidRPr="00F95D60">
        <w:rPr>
          <w:rFonts w:eastAsia="Times New Roman" w:cs="Calibri"/>
          <w:kern w:val="0"/>
          <w:szCs w:val="22"/>
          <w:lang w:val="en-NZ" w:bidi="ar-SA"/>
          <w14:ligatures w14:val="none"/>
        </w:rPr>
        <w:t>[</w:t>
      </w:r>
      <w:r w:rsidR="002C27EF" w:rsidRPr="00D0466B">
        <w:rPr>
          <w:rFonts w:eastAsia="Times New Roman" w:cs="Calibri"/>
          <w:kern w:val="0"/>
          <w:szCs w:val="22"/>
          <w:highlight w:val="magenta"/>
          <w:lang w:val="en-NZ" w:bidi="ar-SA"/>
          <w14:ligatures w14:val="none"/>
        </w:rPr>
        <w:t>Address Line 2</w:t>
      </w:r>
      <w:r w:rsidR="002C27EF" w:rsidRPr="00D0466B">
        <w:rPr>
          <w:rFonts w:eastAsia="Times New Roman" w:cs="Calibri"/>
          <w:kern w:val="0"/>
          <w:szCs w:val="22"/>
          <w:lang w:val="en-NZ" w:bidi="ar-SA"/>
          <w14:ligatures w14:val="none"/>
        </w:rPr>
        <w:t>]</w:t>
      </w:r>
    </w:p>
    <w:p w14:paraId="3B5D1E4F" w14:textId="77777777" w:rsidR="002C27EF" w:rsidRPr="00D0466B" w:rsidRDefault="002C27EF" w:rsidP="001273BE">
      <w:pPr>
        <w:tabs>
          <w:tab w:val="left" w:pos="1116"/>
          <w:tab w:val="left" w:pos="1170"/>
          <w:tab w:val="left" w:pos="1260"/>
          <w:tab w:val="left" w:pos="1350"/>
          <w:tab w:val="left" w:pos="7800"/>
        </w:tabs>
        <w:spacing w:after="0" w:line="276" w:lineRule="auto"/>
        <w:ind w:left="547" w:hanging="547"/>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Pr="00D0466B">
        <w:rPr>
          <w:rFonts w:eastAsia="Times New Roman" w:cs="Calibri"/>
          <w:kern w:val="0"/>
          <w:szCs w:val="22"/>
          <w:highlight w:val="magenta"/>
          <w:lang w:val="en-NZ" w:bidi="ar-SA"/>
          <w14:ligatures w14:val="none"/>
        </w:rPr>
        <w:t>City</w:t>
      </w:r>
      <w:r w:rsidRPr="00D0466B">
        <w:rPr>
          <w:rFonts w:eastAsia="Times New Roman" w:cs="Calibri"/>
          <w:kern w:val="0"/>
          <w:szCs w:val="22"/>
          <w:lang w:val="en-NZ" w:bidi="ar-SA"/>
          <w14:ligatures w14:val="none"/>
        </w:rPr>
        <w:t xml:space="preserve">, </w:t>
      </w:r>
      <w:r w:rsidRPr="00D0466B">
        <w:rPr>
          <w:rFonts w:eastAsia="Times New Roman" w:cs="Calibri"/>
          <w:kern w:val="0"/>
          <w:szCs w:val="22"/>
          <w:highlight w:val="magenta"/>
          <w:lang w:val="en-NZ" w:bidi="ar-SA"/>
          <w14:ligatures w14:val="none"/>
        </w:rPr>
        <w:t>State</w:t>
      </w:r>
      <w:r w:rsidRPr="00D0466B">
        <w:rPr>
          <w:rFonts w:eastAsia="Times New Roman" w:cs="Calibri"/>
          <w:kern w:val="0"/>
          <w:szCs w:val="22"/>
          <w:lang w:val="en-NZ" w:bidi="ar-SA"/>
          <w14:ligatures w14:val="none"/>
        </w:rPr>
        <w:t>]</w:t>
      </w:r>
    </w:p>
    <w:p w14:paraId="1C60B891" w14:textId="70C9980A" w:rsidR="00015F05" w:rsidRPr="00015F05" w:rsidRDefault="00015F05" w:rsidP="001273BE">
      <w:pPr>
        <w:tabs>
          <w:tab w:val="left" w:pos="1116"/>
          <w:tab w:val="left" w:pos="1170"/>
          <w:tab w:val="left" w:pos="1260"/>
          <w:tab w:val="left" w:pos="1350"/>
          <w:tab w:val="left" w:pos="7800"/>
        </w:tabs>
        <w:spacing w:after="0" w:line="276" w:lineRule="auto"/>
        <w:ind w:left="547" w:hanging="547"/>
        <w:jc w:val="both"/>
        <w:rPr>
          <w:rFonts w:eastAsia="Times New Roman" w:cs="Calibri"/>
          <w:kern w:val="0"/>
          <w:szCs w:val="22"/>
          <w:lang w:val="en-NZ" w:bidi="ar-SA"/>
          <w14:ligatures w14:val="none"/>
        </w:rPr>
      </w:pPr>
    </w:p>
    <w:p w14:paraId="45955C2E" w14:textId="1C6E3C3A" w:rsidR="00015F05" w:rsidRPr="00015F05" w:rsidRDefault="00015F05" w:rsidP="001273BE">
      <w:pPr>
        <w:tabs>
          <w:tab w:val="left" w:pos="1116"/>
          <w:tab w:val="left" w:pos="1170"/>
          <w:tab w:val="left" w:pos="1260"/>
          <w:tab w:val="left" w:pos="1350"/>
          <w:tab w:val="left" w:pos="7800"/>
        </w:tabs>
        <w:spacing w:after="0" w:line="276" w:lineRule="auto"/>
        <w:ind w:left="547" w:hanging="547"/>
        <w:jc w:val="both"/>
        <w:rPr>
          <w:rFonts w:eastAsia="Times New Roman" w:cs="Calibri"/>
          <w:kern w:val="0"/>
          <w:szCs w:val="22"/>
          <w:lang w:val="en-NZ" w:bidi="ar-SA"/>
          <w14:ligatures w14:val="none"/>
        </w:rPr>
      </w:pPr>
      <w:r w:rsidRPr="00015F05">
        <w:rPr>
          <w:rFonts w:eastAsia="Times New Roman" w:cs="Calibri"/>
          <w:kern w:val="0"/>
          <w:szCs w:val="22"/>
          <w:lang w:val="en-NZ" w:bidi="ar-SA"/>
          <w14:ligatures w14:val="none"/>
        </w:rPr>
        <w:t xml:space="preserve">Dear </w:t>
      </w:r>
      <w:r w:rsidR="00366AB4">
        <w:rPr>
          <w:rFonts w:eastAsia="Times New Roman" w:cs="Calibri"/>
          <w:kern w:val="0"/>
          <w:szCs w:val="22"/>
          <w:lang w:val="en-NZ" w:bidi="ar-SA"/>
          <w14:ligatures w14:val="none"/>
        </w:rPr>
        <w:t>[</w:t>
      </w:r>
      <w:r w:rsidR="002A0473" w:rsidRPr="00366AB4">
        <w:rPr>
          <w:rFonts w:eastAsia="Times New Roman" w:cs="Calibri"/>
          <w:kern w:val="0"/>
          <w:szCs w:val="22"/>
          <w:highlight w:val="magenta"/>
          <w:lang w:val="en-NZ" w:bidi="ar-SA"/>
          <w14:ligatures w14:val="none"/>
        </w:rPr>
        <w:t>Sir/Madam</w:t>
      </w:r>
      <w:r w:rsidR="00366AB4">
        <w:rPr>
          <w:rFonts w:eastAsia="Times New Roman" w:cs="Calibri"/>
          <w:kern w:val="0"/>
          <w:szCs w:val="22"/>
          <w:lang w:val="en-NZ" w:bidi="ar-SA"/>
          <w14:ligatures w14:val="none"/>
        </w:rPr>
        <w:t>]</w:t>
      </w:r>
      <w:r w:rsidR="00D0466B">
        <w:rPr>
          <w:rFonts w:eastAsia="Times New Roman" w:cs="Calibri"/>
          <w:kern w:val="0"/>
          <w:szCs w:val="22"/>
          <w:lang w:val="en-NZ" w:bidi="ar-SA"/>
          <w14:ligatures w14:val="none"/>
        </w:rPr>
        <w:t>,</w:t>
      </w:r>
    </w:p>
    <w:p w14:paraId="0DFE31D2" w14:textId="77777777" w:rsidR="00015F05" w:rsidRPr="00015F05" w:rsidRDefault="00015F05" w:rsidP="001273BE">
      <w:pPr>
        <w:tabs>
          <w:tab w:val="left" w:pos="1116"/>
          <w:tab w:val="left" w:pos="1170"/>
          <w:tab w:val="left" w:pos="1260"/>
          <w:tab w:val="left" w:pos="1350"/>
          <w:tab w:val="left" w:pos="7800"/>
        </w:tabs>
        <w:spacing w:after="0" w:line="276" w:lineRule="auto"/>
        <w:jc w:val="both"/>
        <w:rPr>
          <w:rFonts w:eastAsia="Times New Roman" w:cs="Calibri"/>
          <w:kern w:val="0"/>
          <w:szCs w:val="22"/>
          <w:lang w:val="en-NZ" w:bidi="ar-SA"/>
          <w14:ligatures w14:val="none"/>
        </w:rPr>
      </w:pPr>
    </w:p>
    <w:p w14:paraId="080396CE" w14:textId="77777777" w:rsidR="002C27EF" w:rsidRPr="00B12CA5" w:rsidRDefault="002C27EF" w:rsidP="001273BE">
      <w:pPr>
        <w:spacing w:after="200" w:line="276" w:lineRule="auto"/>
        <w:jc w:val="both"/>
        <w:rPr>
          <w:rFonts w:eastAsia="Times New Roman" w:cs="Calibri"/>
          <w:b/>
          <w:kern w:val="0"/>
          <w:szCs w:val="22"/>
          <w:u w:val="single"/>
          <w:lang w:val="en-GB" w:bidi="ar-SA"/>
          <w14:ligatures w14:val="none"/>
        </w:rPr>
      </w:pPr>
      <w:r w:rsidRPr="00B12CA5">
        <w:rPr>
          <w:rFonts w:eastAsia="Times New Roman" w:cs="Calibri"/>
          <w:b/>
          <w:kern w:val="0"/>
          <w:szCs w:val="22"/>
          <w:u w:val="single"/>
          <w:lang w:val="en-GB" w:bidi="ar-SA"/>
          <w14:ligatures w14:val="none"/>
        </w:rPr>
        <w:t xml:space="preserve">Sub: Tax Audit of </w:t>
      </w:r>
      <w:r>
        <w:rPr>
          <w:rFonts w:eastAsia="Times New Roman" w:cs="Calibri"/>
          <w:b/>
          <w:kern w:val="0"/>
          <w:szCs w:val="22"/>
          <w:u w:val="single"/>
          <w:lang w:val="en-GB" w:bidi="ar-SA"/>
          <w14:ligatures w14:val="none"/>
        </w:rPr>
        <w:t>[</w:t>
      </w:r>
      <w:r w:rsidRPr="00AC737A">
        <w:rPr>
          <w:rFonts w:eastAsia="Times New Roman" w:cs="Calibri"/>
          <w:b/>
          <w:bCs/>
          <w:kern w:val="0"/>
          <w:szCs w:val="22"/>
          <w:highlight w:val="magenta"/>
          <w:lang w:val="en-NZ" w:bidi="ar-SA"/>
          <w14:ligatures w14:val="none"/>
        </w:rPr>
        <w:t>Entity Name</w:t>
      </w:r>
      <w:r>
        <w:rPr>
          <w:rFonts w:eastAsia="Times New Roman" w:cs="Calibri"/>
          <w:b/>
          <w:kern w:val="0"/>
          <w:szCs w:val="22"/>
          <w:u w:val="single"/>
          <w:lang w:val="en-GB" w:bidi="ar-SA"/>
          <w14:ligatures w14:val="none"/>
        </w:rPr>
        <w:t>]</w:t>
      </w:r>
      <w:r w:rsidRPr="00B12CA5">
        <w:rPr>
          <w:rFonts w:eastAsia="Times New Roman" w:cs="Calibri"/>
          <w:b/>
          <w:kern w:val="0"/>
          <w:szCs w:val="22"/>
          <w:u w:val="single"/>
          <w:lang w:val="en-GB" w:bidi="ar-SA"/>
          <w14:ligatures w14:val="none"/>
        </w:rPr>
        <w:t xml:space="preserve"> for </w:t>
      </w:r>
      <w:r w:rsidRPr="00796832">
        <w:rPr>
          <w:rFonts w:eastAsia="Times New Roman" w:cs="Calibri"/>
          <w:b/>
          <w:kern w:val="0"/>
          <w:szCs w:val="22"/>
          <w:u w:val="single"/>
          <w:lang w:val="en-GB" w:bidi="ar-SA"/>
          <w14:ligatures w14:val="none"/>
        </w:rPr>
        <w:t xml:space="preserve">the Previous Year </w:t>
      </w:r>
      <w:r w:rsidRPr="002F1C52">
        <w:rPr>
          <w:rFonts w:eastAsia="Times New Roman" w:cs="Calibri"/>
          <w:b/>
          <w:kern w:val="0"/>
          <w:szCs w:val="22"/>
          <w:u w:val="single"/>
          <w:lang w:val="en-GB" w:bidi="ar-SA"/>
          <w14:ligatures w14:val="none"/>
        </w:rPr>
        <w:t>20</w:t>
      </w:r>
      <w:r>
        <w:rPr>
          <w:rFonts w:eastAsia="Times New Roman" w:cs="Calibri"/>
          <w:b/>
          <w:kern w:val="0"/>
          <w:szCs w:val="22"/>
          <w:u w:val="single"/>
          <w:lang w:val="en-GB" w:bidi="ar-SA"/>
          <w14:ligatures w14:val="none"/>
        </w:rPr>
        <w:t>[</w:t>
      </w:r>
      <w:r w:rsidRPr="00460AC0">
        <w:rPr>
          <w:rFonts w:eastAsia="Times New Roman" w:cs="Calibri"/>
          <w:b/>
          <w:kern w:val="0"/>
          <w:szCs w:val="22"/>
          <w:highlight w:val="green"/>
          <w:u w:val="single"/>
          <w:lang w:val="en-GB" w:bidi="ar-SA"/>
          <w14:ligatures w14:val="none"/>
        </w:rPr>
        <w:t>PY</w:t>
      </w:r>
      <w:r w:rsidRPr="00C34847">
        <w:rPr>
          <w:rFonts w:eastAsia="Times New Roman" w:cs="Calibri"/>
          <w:b/>
          <w:kern w:val="0"/>
          <w:szCs w:val="22"/>
          <w:highlight w:val="green"/>
          <w:u w:val="single"/>
          <w:lang w:val="en-GB" w:bidi="ar-SA"/>
          <w14:ligatures w14:val="none"/>
        </w:rPr>
        <w:t>XX-XX</w:t>
      </w:r>
      <w:r>
        <w:rPr>
          <w:rFonts w:eastAsia="Times New Roman" w:cs="Calibri"/>
          <w:b/>
          <w:kern w:val="0"/>
          <w:szCs w:val="22"/>
          <w:u w:val="single"/>
          <w:lang w:val="en-GB" w:bidi="ar-SA"/>
          <w14:ligatures w14:val="none"/>
        </w:rPr>
        <w:t>]</w:t>
      </w:r>
      <w:r w:rsidRPr="002F1C52">
        <w:rPr>
          <w:rFonts w:eastAsia="Times New Roman" w:cs="Calibri"/>
          <w:b/>
          <w:kern w:val="0"/>
          <w:szCs w:val="22"/>
          <w:u w:val="single"/>
          <w:lang w:val="en-GB" w:bidi="ar-SA"/>
          <w14:ligatures w14:val="none"/>
        </w:rPr>
        <w:t xml:space="preserve"> (Assessment Year 20</w:t>
      </w:r>
      <w:r>
        <w:rPr>
          <w:rFonts w:eastAsia="Times New Roman" w:cs="Calibri"/>
          <w:b/>
          <w:kern w:val="0"/>
          <w:szCs w:val="22"/>
          <w:u w:val="single"/>
          <w:lang w:val="en-GB" w:bidi="ar-SA"/>
          <w14:ligatures w14:val="none"/>
        </w:rPr>
        <w:t>[</w:t>
      </w:r>
      <w:r w:rsidRPr="00460AC0">
        <w:rPr>
          <w:rFonts w:eastAsia="Times New Roman" w:cs="Calibri"/>
          <w:b/>
          <w:kern w:val="0"/>
          <w:szCs w:val="22"/>
          <w:highlight w:val="green"/>
          <w:u w:val="single"/>
          <w:lang w:val="en-GB" w:bidi="ar-SA"/>
          <w14:ligatures w14:val="none"/>
        </w:rPr>
        <w:t>AY</w:t>
      </w:r>
      <w:r w:rsidRPr="00C34847">
        <w:rPr>
          <w:rFonts w:eastAsia="Times New Roman" w:cs="Calibri"/>
          <w:b/>
          <w:kern w:val="0"/>
          <w:szCs w:val="22"/>
          <w:highlight w:val="green"/>
          <w:u w:val="single"/>
          <w:lang w:val="en-GB" w:bidi="ar-SA"/>
          <w14:ligatures w14:val="none"/>
        </w:rPr>
        <w:t>XX-XX</w:t>
      </w:r>
      <w:r>
        <w:rPr>
          <w:rFonts w:eastAsia="Times New Roman" w:cs="Calibri"/>
          <w:b/>
          <w:kern w:val="0"/>
          <w:szCs w:val="22"/>
          <w:u w:val="single"/>
          <w:lang w:val="en-GB" w:bidi="ar-SA"/>
          <w14:ligatures w14:val="none"/>
        </w:rPr>
        <w:t>]</w:t>
      </w:r>
      <w:r w:rsidRPr="002F1C52">
        <w:rPr>
          <w:rFonts w:eastAsia="Times New Roman" w:cs="Calibri"/>
          <w:b/>
          <w:kern w:val="0"/>
          <w:szCs w:val="22"/>
          <w:u w:val="single"/>
          <w:lang w:val="en-GB" w:bidi="ar-SA"/>
          <w14:ligatures w14:val="none"/>
        </w:rPr>
        <w:t>).</w:t>
      </w:r>
    </w:p>
    <w:p w14:paraId="69CFF15D" w14:textId="75BEB45F" w:rsidR="002C27EF" w:rsidRPr="00B12CA5" w:rsidRDefault="002C27EF" w:rsidP="00FE7175">
      <w:pPr>
        <w:widowControl w:val="0"/>
        <w:tabs>
          <w:tab w:val="left" w:pos="1116"/>
          <w:tab w:val="left" w:pos="1170"/>
          <w:tab w:val="left" w:pos="1260"/>
          <w:tab w:val="left" w:pos="1350"/>
        </w:tabs>
        <w:autoSpaceDE w:val="0"/>
        <w:autoSpaceDN w:val="0"/>
        <w:adjustRightInd w:val="0"/>
        <w:spacing w:before="120" w:after="120" w:line="300" w:lineRule="atLeast"/>
        <w:jc w:val="both"/>
        <w:rPr>
          <w:rFonts w:eastAsia="Times New Roman" w:cs="Calibri"/>
          <w:kern w:val="0"/>
          <w:szCs w:val="22"/>
          <w:lang w:val="en-US" w:eastAsia="x-none" w:bidi="ar-SA"/>
          <w14:ligatures w14:val="none"/>
        </w:rPr>
      </w:pPr>
      <w:r w:rsidRPr="00B12CA5">
        <w:rPr>
          <w:rFonts w:eastAsia="Times New Roman" w:cs="Calibri"/>
          <w:kern w:val="0"/>
          <w:szCs w:val="22"/>
          <w:lang w:val="en-NZ" w:eastAsia="x-none" w:bidi="ar-SA"/>
          <w14:ligatures w14:val="none"/>
        </w:rPr>
        <w:t xml:space="preserve">We refer to </w:t>
      </w:r>
      <w:r>
        <w:rPr>
          <w:rFonts w:eastAsia="Times New Roman" w:cs="Calibri"/>
          <w:kern w:val="0"/>
          <w:szCs w:val="22"/>
          <w:lang w:val="en-NZ" w:eastAsia="x-none" w:bidi="ar-SA"/>
          <w14:ligatures w14:val="none"/>
        </w:rPr>
        <w:t>your</w:t>
      </w:r>
      <w:r w:rsidRPr="00B12CA5">
        <w:rPr>
          <w:rFonts w:eastAsia="Times New Roman" w:cs="Calibri"/>
          <w:kern w:val="0"/>
          <w:szCs w:val="22"/>
          <w:lang w:val="en-NZ" w:eastAsia="x-none" w:bidi="ar-SA"/>
          <w14:ligatures w14:val="none"/>
        </w:rPr>
        <w:t xml:space="preserve"> letter dated </w:t>
      </w:r>
      <w:r>
        <w:rPr>
          <w:rFonts w:eastAsia="Times New Roman" w:cs="Calibri"/>
          <w:kern w:val="0"/>
          <w:szCs w:val="22"/>
          <w:lang w:val="en-NZ" w:eastAsia="x-none" w:bidi="ar-SA"/>
          <w14:ligatures w14:val="none"/>
        </w:rPr>
        <w:t>[</w:t>
      </w:r>
      <w:r w:rsidRPr="00460AC0">
        <w:rPr>
          <w:rFonts w:eastAsia="Times New Roman" w:cs="Calibri"/>
          <w:kern w:val="0"/>
          <w:szCs w:val="22"/>
          <w:highlight w:val="magenta"/>
          <w:lang w:val="en-NZ" w:eastAsia="x-none" w:bidi="ar-SA"/>
          <w14:ligatures w14:val="none"/>
        </w:rPr>
        <w:t>letter dated</w:t>
      </w:r>
      <w:r>
        <w:rPr>
          <w:rFonts w:eastAsia="Times New Roman" w:cs="Calibri"/>
          <w:kern w:val="0"/>
          <w:szCs w:val="22"/>
          <w:lang w:val="en-NZ" w:eastAsia="x-none" w:bidi="ar-SA"/>
          <w14:ligatures w14:val="none"/>
        </w:rPr>
        <w:t>] informing</w:t>
      </w:r>
      <w:r w:rsidRPr="00B12CA5">
        <w:rPr>
          <w:rFonts w:eastAsia="Times New Roman" w:cs="Calibri"/>
          <w:kern w:val="0"/>
          <w:szCs w:val="22"/>
          <w:lang w:val="en-NZ" w:eastAsia="x-none" w:bidi="ar-SA"/>
          <w14:ligatures w14:val="none"/>
        </w:rPr>
        <w:t xml:space="preserve"> us about our appointment as the </w:t>
      </w:r>
      <w:r w:rsidR="00CD71E9">
        <w:rPr>
          <w:rFonts w:eastAsia="Times New Roman" w:cs="Calibri"/>
          <w:kern w:val="0"/>
          <w:szCs w:val="22"/>
          <w:lang w:val="en-NZ" w:eastAsia="x-none" w:bidi="ar-SA"/>
          <w14:ligatures w14:val="none"/>
        </w:rPr>
        <w:t>T</w:t>
      </w:r>
      <w:r>
        <w:rPr>
          <w:rFonts w:eastAsia="Times New Roman" w:cs="Calibri"/>
          <w:kern w:val="0"/>
          <w:szCs w:val="22"/>
          <w:lang w:val="en-NZ" w:eastAsia="x-none" w:bidi="ar-SA"/>
          <w14:ligatures w14:val="none"/>
        </w:rPr>
        <w:t xml:space="preserve">ax </w:t>
      </w:r>
      <w:r w:rsidR="00CD71E9">
        <w:rPr>
          <w:rFonts w:eastAsia="Times New Roman" w:cs="Calibri"/>
          <w:kern w:val="0"/>
          <w:szCs w:val="22"/>
          <w:lang w:val="en-NZ" w:eastAsia="x-none" w:bidi="ar-SA"/>
          <w14:ligatures w14:val="none"/>
        </w:rPr>
        <w:t>A</w:t>
      </w:r>
      <w:r w:rsidRPr="00B12CA5">
        <w:rPr>
          <w:rFonts w:eastAsia="Times New Roman" w:cs="Calibri"/>
          <w:kern w:val="0"/>
          <w:szCs w:val="22"/>
          <w:lang w:val="en-NZ" w:eastAsia="x-none" w:bidi="ar-SA"/>
          <w14:ligatures w14:val="none"/>
        </w:rPr>
        <w:t xml:space="preserve">uditor of </w:t>
      </w:r>
      <w:r>
        <w:rPr>
          <w:rFonts w:eastAsia="Times New Roman" w:cs="Calibri"/>
          <w:b/>
          <w:kern w:val="0"/>
          <w:szCs w:val="22"/>
          <w:u w:val="single"/>
          <w:lang w:val="en-GB" w:bidi="ar-SA"/>
          <w14:ligatures w14:val="none"/>
        </w:rPr>
        <w:t>[</w:t>
      </w:r>
      <w:r>
        <w:rPr>
          <w:rFonts w:eastAsia="Times New Roman" w:cs="Calibri"/>
          <w:kern w:val="0"/>
          <w:szCs w:val="22"/>
          <w:highlight w:val="magenta"/>
          <w:lang w:val="en-NZ" w:bidi="ar-SA"/>
          <w14:ligatures w14:val="none"/>
        </w:rPr>
        <w:t>Entity</w:t>
      </w:r>
      <w:r w:rsidRPr="006942A0">
        <w:rPr>
          <w:rFonts w:eastAsia="Times New Roman" w:cs="Calibri"/>
          <w:kern w:val="0"/>
          <w:szCs w:val="22"/>
          <w:highlight w:val="magenta"/>
          <w:lang w:val="en-NZ" w:bidi="ar-SA"/>
          <w14:ligatures w14:val="none"/>
        </w:rPr>
        <w:t xml:space="preserve"> Name</w:t>
      </w:r>
      <w:r>
        <w:rPr>
          <w:rFonts w:eastAsia="Times New Roman" w:cs="Calibri"/>
          <w:b/>
          <w:kern w:val="0"/>
          <w:szCs w:val="22"/>
          <w:u w:val="single"/>
          <w:lang w:val="en-GB" w:bidi="ar-SA"/>
          <w14:ligatures w14:val="none"/>
        </w:rPr>
        <w:t>]</w:t>
      </w:r>
      <w:r w:rsidR="00654795">
        <w:rPr>
          <w:rFonts w:eastAsia="Times New Roman" w:cs="Calibri"/>
          <w:kern w:val="0"/>
          <w:szCs w:val="22"/>
          <w:lang w:val="en-NZ" w:eastAsia="x-none" w:bidi="ar-SA"/>
          <w14:ligatures w14:val="none"/>
        </w:rPr>
        <w:t xml:space="preserve"> </w:t>
      </w:r>
      <w:r w:rsidR="00972A49">
        <w:rPr>
          <w:rFonts w:eastAsia="Times New Roman" w:cs="Calibri"/>
          <w:kern w:val="0"/>
          <w:szCs w:val="22"/>
          <w:lang w:val="en-NZ" w:eastAsia="x-none" w:bidi="ar-SA"/>
          <w14:ligatures w14:val="none"/>
        </w:rPr>
        <w:t>(</w:t>
      </w:r>
      <w:r w:rsidRPr="00B12CA5">
        <w:rPr>
          <w:rFonts w:eastAsia="Times New Roman" w:cs="Calibri"/>
          <w:kern w:val="0"/>
          <w:szCs w:val="22"/>
          <w:lang w:val="en-NZ" w:eastAsia="x-none" w:bidi="ar-SA"/>
          <w14:ligatures w14:val="none"/>
        </w:rPr>
        <w:t>‘</w:t>
      </w:r>
      <w:r>
        <w:rPr>
          <w:rFonts w:eastAsia="Times New Roman" w:cs="Calibri"/>
          <w:kern w:val="0"/>
          <w:szCs w:val="22"/>
          <w:lang w:val="en-NZ" w:eastAsia="x-none" w:bidi="ar-SA"/>
          <w14:ligatures w14:val="none"/>
        </w:rPr>
        <w:t>Entity</w:t>
      </w:r>
      <w:r w:rsidRPr="00B12CA5">
        <w:rPr>
          <w:rFonts w:eastAsia="Times New Roman" w:cs="Calibri"/>
          <w:kern w:val="0"/>
          <w:szCs w:val="22"/>
          <w:lang w:val="en-NZ" w:eastAsia="x-none" w:bidi="ar-SA"/>
          <w14:ligatures w14:val="none"/>
        </w:rPr>
        <w:t>’</w:t>
      </w:r>
      <w:r w:rsidR="00972A49">
        <w:rPr>
          <w:rFonts w:eastAsia="Times New Roman" w:cs="Calibri"/>
          <w:kern w:val="0"/>
          <w:szCs w:val="22"/>
          <w:lang w:val="en-NZ" w:eastAsia="x-none" w:bidi="ar-SA"/>
          <w14:ligatures w14:val="none"/>
        </w:rPr>
        <w:t>)</w:t>
      </w:r>
      <w:r w:rsidRPr="00B12CA5">
        <w:rPr>
          <w:rFonts w:eastAsia="Times New Roman" w:cs="Calibri"/>
          <w:kern w:val="0"/>
          <w:szCs w:val="22"/>
          <w:lang w:val="en-NZ" w:eastAsia="x-none" w:bidi="ar-SA"/>
          <w14:ligatures w14:val="none"/>
        </w:rPr>
        <w:t xml:space="preserve">. This Engagement Letter (‘Agreement’ or ‘Engagement’) confirms the understanding of mutual responsibilities upon which </w:t>
      </w:r>
      <w:r w:rsidRPr="00D0466B">
        <w:rPr>
          <w:rFonts w:eastAsia="Times New Roman" w:cs="Calibri"/>
          <w:kern w:val="0"/>
          <w:szCs w:val="22"/>
          <w:lang w:val="en-NZ" w:eastAsia="x-none" w:bidi="ar-SA"/>
          <w14:ligatures w14:val="none"/>
        </w:rPr>
        <w:t>[</w:t>
      </w:r>
      <w:r w:rsidRPr="00366AB4">
        <w:rPr>
          <w:rFonts w:eastAsia="Times New Roman" w:cs="Calibri"/>
          <w:kern w:val="0"/>
          <w:szCs w:val="22"/>
          <w:highlight w:val="green"/>
          <w:lang w:val="en-NZ" w:bidi="ar-SA"/>
          <w14:ligatures w14:val="none"/>
        </w:rPr>
        <w:t>Firm Name</w:t>
      </w:r>
      <w:r>
        <w:rPr>
          <w:rFonts w:eastAsia="Times New Roman" w:cs="Calibri"/>
          <w:kern w:val="0"/>
          <w:szCs w:val="22"/>
          <w:lang w:val="en-NZ" w:eastAsia="x-none" w:bidi="ar-SA"/>
          <w14:ligatures w14:val="none"/>
        </w:rPr>
        <w:t>] (Firm Registration Number - [</w:t>
      </w:r>
      <w:r w:rsidRPr="00D50F93">
        <w:rPr>
          <w:rFonts w:eastAsia="Times New Roman" w:cs="Calibri"/>
          <w:kern w:val="0"/>
          <w:szCs w:val="22"/>
          <w:highlight w:val="green"/>
          <w:lang w:val="en-NZ" w:eastAsia="x-none" w:bidi="ar-SA"/>
          <w14:ligatures w14:val="none"/>
        </w:rPr>
        <w:t>Firm Registration Number</w:t>
      </w:r>
      <w:r>
        <w:rPr>
          <w:rFonts w:eastAsia="Times New Roman" w:cs="Calibri"/>
          <w:kern w:val="0"/>
          <w:szCs w:val="22"/>
          <w:lang w:val="en-NZ" w:eastAsia="x-none" w:bidi="ar-SA"/>
          <w14:ligatures w14:val="none"/>
        </w:rPr>
        <w:t xml:space="preserve">]) </w:t>
      </w:r>
      <w:r w:rsidRPr="00B12CA5">
        <w:rPr>
          <w:rFonts w:eastAsia="Times New Roman" w:cs="Calibri"/>
          <w:kern w:val="0"/>
          <w:szCs w:val="22"/>
          <w:lang w:val="en-NZ" w:eastAsia="x-none" w:bidi="ar-SA"/>
          <w14:ligatures w14:val="none"/>
        </w:rPr>
        <w:t xml:space="preserve">has been engaged to perform the following </w:t>
      </w:r>
      <w:r w:rsidR="00C315C3">
        <w:rPr>
          <w:rFonts w:eastAsia="Times New Roman" w:cs="Calibri"/>
          <w:kern w:val="0"/>
          <w:szCs w:val="22"/>
          <w:lang w:val="en-NZ" w:eastAsia="x-none" w:bidi="ar-SA"/>
          <w14:ligatures w14:val="none"/>
        </w:rPr>
        <w:t>s</w:t>
      </w:r>
      <w:r w:rsidRPr="00B12CA5">
        <w:rPr>
          <w:rFonts w:eastAsia="Times New Roman" w:cs="Calibri"/>
          <w:kern w:val="0"/>
          <w:szCs w:val="22"/>
          <w:lang w:val="en-NZ" w:eastAsia="x-none" w:bidi="ar-SA"/>
          <w14:ligatures w14:val="none"/>
        </w:rPr>
        <w:t>ervices</w:t>
      </w:r>
      <w:r>
        <w:rPr>
          <w:rFonts w:eastAsia="Times New Roman" w:cs="Calibri"/>
          <w:kern w:val="0"/>
          <w:szCs w:val="22"/>
          <w:lang w:val="en-NZ" w:eastAsia="x-none" w:bidi="ar-SA"/>
          <w14:ligatures w14:val="none"/>
        </w:rPr>
        <w:t>,</w:t>
      </w:r>
      <w:r w:rsidRPr="00B12CA5">
        <w:rPr>
          <w:rFonts w:eastAsia="Times New Roman" w:cs="Calibri"/>
          <w:kern w:val="0"/>
          <w:szCs w:val="22"/>
          <w:lang w:val="en-NZ" w:eastAsia="x-none" w:bidi="ar-SA"/>
          <w14:ligatures w14:val="none"/>
        </w:rPr>
        <w:t xml:space="preserve"> </w:t>
      </w:r>
      <w:r w:rsidR="00972A49">
        <w:rPr>
          <w:rFonts w:eastAsia="Times New Roman" w:cs="Calibri"/>
          <w:kern w:val="0"/>
          <w:szCs w:val="22"/>
          <w:lang w:val="en-NZ" w:eastAsia="x-none" w:bidi="ar-SA"/>
          <w14:ligatures w14:val="none"/>
        </w:rPr>
        <w:t>(</w:t>
      </w:r>
      <w:r w:rsidRPr="00B12CA5">
        <w:rPr>
          <w:rFonts w:eastAsia="Times New Roman" w:cs="Calibri"/>
          <w:kern w:val="0"/>
          <w:szCs w:val="22"/>
          <w:lang w:val="en-NZ" w:eastAsia="x-none" w:bidi="ar-SA"/>
          <w14:ligatures w14:val="none"/>
        </w:rPr>
        <w:t>‘Services’</w:t>
      </w:r>
      <w:r w:rsidR="00972A49">
        <w:rPr>
          <w:rFonts w:eastAsia="Times New Roman" w:cs="Calibri"/>
          <w:kern w:val="0"/>
          <w:szCs w:val="22"/>
          <w:lang w:val="en-NZ" w:eastAsia="x-none" w:bidi="ar-SA"/>
          <w14:ligatures w14:val="none"/>
        </w:rPr>
        <w:t>)</w:t>
      </w:r>
      <w:r w:rsidRPr="00B12CA5">
        <w:rPr>
          <w:rFonts w:eastAsia="Times New Roman" w:cs="Calibri"/>
          <w:kern w:val="0"/>
          <w:szCs w:val="22"/>
          <w:lang w:val="en-NZ" w:eastAsia="x-none" w:bidi="ar-SA"/>
          <w14:ligatures w14:val="none"/>
        </w:rPr>
        <w:t xml:space="preserve"> for the </w:t>
      </w:r>
      <w:r>
        <w:rPr>
          <w:rFonts w:eastAsia="Times New Roman" w:cs="Calibri"/>
          <w:kern w:val="0"/>
          <w:szCs w:val="22"/>
          <w:lang w:val="en-NZ" w:eastAsia="x-none" w:bidi="ar-SA"/>
          <w14:ligatures w14:val="none"/>
        </w:rPr>
        <w:t>Entity</w:t>
      </w:r>
      <w:r w:rsidRPr="00B12CA5">
        <w:rPr>
          <w:rFonts w:eastAsia="Times New Roman" w:cs="Calibri"/>
          <w:kern w:val="0"/>
          <w:szCs w:val="22"/>
          <w:lang w:val="en-NZ" w:eastAsia="x-none" w:bidi="ar-SA"/>
          <w14:ligatures w14:val="none"/>
        </w:rPr>
        <w:t>.</w:t>
      </w:r>
    </w:p>
    <w:p w14:paraId="230B2159" w14:textId="442D5E0E" w:rsidR="00015F05" w:rsidRPr="004529A6" w:rsidRDefault="00015F05" w:rsidP="00FE7175">
      <w:pPr>
        <w:pStyle w:val="ListParagraph"/>
        <w:numPr>
          <w:ilvl w:val="0"/>
          <w:numId w:val="21"/>
        </w:numPr>
        <w:spacing w:before="120" w:after="120" w:line="300" w:lineRule="atLeast"/>
        <w:ind w:left="432" w:hanging="432"/>
        <w:contextualSpacing w:val="0"/>
        <w:outlineLvl w:val="0"/>
        <w:rPr>
          <w:rFonts w:cs="Calibri"/>
          <w:b/>
          <w:bCs/>
          <w:lang w:val="en-US" w:eastAsia="x-none"/>
        </w:rPr>
      </w:pPr>
      <w:r w:rsidRPr="004529A6">
        <w:rPr>
          <w:rFonts w:cs="Calibri"/>
          <w:b/>
          <w:bCs/>
          <w:lang w:val="en-US" w:eastAsia="x-none"/>
        </w:rPr>
        <w:t xml:space="preserve">Scope of Work </w:t>
      </w:r>
    </w:p>
    <w:p w14:paraId="6984F027" w14:textId="77777777" w:rsidR="00414674" w:rsidRDefault="00015F05" w:rsidP="00FE7175">
      <w:pPr>
        <w:tabs>
          <w:tab w:val="left" w:pos="1116"/>
          <w:tab w:val="left" w:pos="1170"/>
          <w:tab w:val="left" w:pos="1260"/>
          <w:tab w:val="left" w:pos="1350"/>
        </w:tabs>
        <w:autoSpaceDE w:val="0"/>
        <w:autoSpaceDN w:val="0"/>
        <w:adjustRightInd w:val="0"/>
        <w:spacing w:before="120" w:after="120" w:line="300" w:lineRule="atLeast"/>
        <w:ind w:left="432"/>
        <w:jc w:val="both"/>
        <w:rPr>
          <w:rFonts w:eastAsia="Times New Roman" w:cs="Calibri"/>
          <w:kern w:val="0"/>
          <w:szCs w:val="22"/>
          <w:lang w:val="en-US" w:bidi="ar-SA"/>
          <w14:ligatures w14:val="none"/>
        </w:rPr>
      </w:pPr>
      <w:r w:rsidRPr="00015F05">
        <w:rPr>
          <w:rFonts w:eastAsia="Times New Roman" w:cs="Calibri"/>
          <w:kern w:val="0"/>
          <w:szCs w:val="22"/>
          <w:lang w:val="en-US" w:bidi="ar-SA"/>
          <w14:ligatures w14:val="none"/>
        </w:rPr>
        <w:t xml:space="preserve">You have requested that we perform the work outlined below in relation to </w:t>
      </w:r>
      <w:bookmarkStart w:id="0" w:name="_Hlk82003830"/>
      <w:r w:rsidRPr="00015F05">
        <w:rPr>
          <w:rFonts w:eastAsia="Times New Roman" w:cs="Calibri"/>
          <w:kern w:val="0"/>
          <w:szCs w:val="22"/>
          <w:lang w:val="en-US" w:bidi="ar-SA"/>
          <w14:ligatures w14:val="none"/>
        </w:rPr>
        <w:t xml:space="preserve">the Previous Year </w:t>
      </w:r>
      <w:bookmarkEnd w:id="0"/>
      <w:r w:rsidR="002C27EF" w:rsidRPr="002F1C52">
        <w:rPr>
          <w:rFonts w:eastAsia="Times New Roman" w:cs="Calibri"/>
          <w:kern w:val="0"/>
          <w:szCs w:val="22"/>
          <w:lang w:val="en-US" w:bidi="ar-SA"/>
          <w14:ligatures w14:val="none"/>
        </w:rPr>
        <w:t>20</w:t>
      </w:r>
      <w:r w:rsidR="002C27EF" w:rsidRPr="00460AC0">
        <w:rPr>
          <w:rFonts w:eastAsia="Times New Roman" w:cs="Calibri"/>
          <w:kern w:val="0"/>
          <w:szCs w:val="22"/>
          <w:lang w:val="en-US" w:bidi="ar-SA"/>
          <w14:ligatures w14:val="none"/>
        </w:rPr>
        <w:t>[</w:t>
      </w:r>
      <w:r w:rsidR="002C27EF" w:rsidRPr="00460AC0">
        <w:rPr>
          <w:rFonts w:eastAsia="Times New Roman" w:cs="Calibri"/>
          <w:kern w:val="0"/>
          <w:szCs w:val="22"/>
          <w:highlight w:val="green"/>
          <w:lang w:val="en-US" w:bidi="ar-SA"/>
          <w14:ligatures w14:val="none"/>
        </w:rPr>
        <w:t>PY</w:t>
      </w:r>
      <w:r w:rsidR="002C27EF" w:rsidRPr="00B77C7C">
        <w:rPr>
          <w:rFonts w:eastAsia="Times New Roman" w:cs="Calibri"/>
          <w:kern w:val="0"/>
          <w:szCs w:val="22"/>
          <w:highlight w:val="green"/>
          <w:lang w:val="en-US" w:bidi="ar-SA"/>
          <w14:ligatures w14:val="none"/>
        </w:rPr>
        <w:t>XX-XX</w:t>
      </w:r>
      <w:r w:rsidR="002C27EF" w:rsidRPr="00EE2AFC">
        <w:rPr>
          <w:rFonts w:eastAsia="Times New Roman" w:cs="Calibri"/>
          <w:kern w:val="0"/>
          <w:szCs w:val="22"/>
          <w:lang w:val="en-US" w:bidi="ar-SA"/>
          <w14:ligatures w14:val="none"/>
        </w:rPr>
        <w:t>]</w:t>
      </w:r>
      <w:r w:rsidR="002C27EF" w:rsidRPr="002F1C52">
        <w:rPr>
          <w:rFonts w:eastAsia="Times New Roman" w:cs="Calibri"/>
          <w:kern w:val="0"/>
          <w:szCs w:val="22"/>
          <w:lang w:val="en-US" w:bidi="ar-SA"/>
          <w14:ligatures w14:val="none"/>
        </w:rPr>
        <w:t xml:space="preserve"> (Assessment Year 20</w:t>
      </w:r>
      <w:r w:rsidR="002C27EF">
        <w:rPr>
          <w:rFonts w:eastAsia="Times New Roman" w:cs="Calibri"/>
          <w:kern w:val="0"/>
          <w:szCs w:val="22"/>
          <w:lang w:val="en-US" w:bidi="ar-SA"/>
          <w14:ligatures w14:val="none"/>
        </w:rPr>
        <w:t>[</w:t>
      </w:r>
      <w:r w:rsidR="002C27EF" w:rsidRPr="00460AC0">
        <w:rPr>
          <w:rFonts w:eastAsia="Times New Roman" w:cs="Calibri"/>
          <w:kern w:val="0"/>
          <w:szCs w:val="22"/>
          <w:highlight w:val="green"/>
          <w:lang w:val="en-US" w:bidi="ar-SA"/>
          <w14:ligatures w14:val="none"/>
        </w:rPr>
        <w:t>AY</w:t>
      </w:r>
      <w:r w:rsidR="002C27EF" w:rsidRPr="00B77C7C">
        <w:rPr>
          <w:rFonts w:eastAsia="Times New Roman" w:cs="Calibri"/>
          <w:kern w:val="0"/>
          <w:szCs w:val="22"/>
          <w:highlight w:val="green"/>
          <w:lang w:val="en-US" w:bidi="ar-SA"/>
          <w14:ligatures w14:val="none"/>
        </w:rPr>
        <w:t>XX-XX</w:t>
      </w:r>
      <w:r w:rsidR="002C27EF">
        <w:rPr>
          <w:rFonts w:eastAsia="Times New Roman" w:cs="Calibri"/>
          <w:kern w:val="0"/>
          <w:szCs w:val="22"/>
          <w:lang w:val="en-US" w:bidi="ar-SA"/>
          <w14:ligatures w14:val="none"/>
        </w:rPr>
        <w:t>]</w:t>
      </w:r>
      <w:r w:rsidR="002C27EF" w:rsidRPr="002F1C52">
        <w:rPr>
          <w:rFonts w:eastAsia="Times New Roman" w:cs="Calibri"/>
          <w:kern w:val="0"/>
          <w:szCs w:val="22"/>
          <w:lang w:val="en-US" w:bidi="ar-SA"/>
          <w14:ligatures w14:val="none"/>
        </w:rPr>
        <w:t>).</w:t>
      </w:r>
    </w:p>
    <w:p w14:paraId="030A9BCC" w14:textId="4C295A95" w:rsidR="00972A49" w:rsidRPr="00746CCC" w:rsidRDefault="00972A49" w:rsidP="00B46EA2">
      <w:pPr>
        <w:pStyle w:val="ListParagraph"/>
        <w:numPr>
          <w:ilvl w:val="0"/>
          <w:numId w:val="57"/>
        </w:numPr>
        <w:tabs>
          <w:tab w:val="left" w:pos="567"/>
          <w:tab w:val="left" w:pos="851"/>
          <w:tab w:val="left" w:pos="1350"/>
        </w:tabs>
        <w:autoSpaceDE w:val="0"/>
        <w:autoSpaceDN w:val="0"/>
        <w:adjustRightInd w:val="0"/>
        <w:spacing w:before="120" w:after="120" w:line="300" w:lineRule="atLeast"/>
        <w:ind w:left="864" w:hanging="432"/>
        <w:jc w:val="both"/>
        <w:rPr>
          <w:rFonts w:cs="Calibri"/>
          <w:lang w:val="en-US"/>
        </w:rPr>
      </w:pPr>
      <w:r w:rsidRPr="00D25463">
        <w:rPr>
          <w:rFonts w:cs="Calibri"/>
          <w:lang w:val="en-US"/>
        </w:rPr>
        <w:t xml:space="preserve">To issue an Audit Report in Form No. 3CA as specified under </w:t>
      </w:r>
      <w:r w:rsidRPr="001F2BB8">
        <w:t>clause (</w:t>
      </w:r>
      <w:r>
        <w:t>a</w:t>
      </w:r>
      <w:r w:rsidRPr="001F2BB8">
        <w:t xml:space="preserve">) of sub-rule (1) of </w:t>
      </w:r>
      <w:r>
        <w:t>R</w:t>
      </w:r>
      <w:r w:rsidRPr="001F2BB8">
        <w:t>ule 6G</w:t>
      </w:r>
      <w:r w:rsidRPr="00D25463">
        <w:rPr>
          <w:rFonts w:cs="Calibri"/>
          <w:lang w:val="en-US"/>
        </w:rPr>
        <w:t xml:space="preserve"> and to certify the particulars stated in Form No. 3CD of the Entity for the Previous </w:t>
      </w:r>
      <w:r w:rsidRPr="00746CCC">
        <w:rPr>
          <w:rFonts w:cs="Calibri"/>
          <w:lang w:val="en-US"/>
        </w:rPr>
        <w:t>Year 20[</w:t>
      </w:r>
      <w:r w:rsidRPr="00746CCC">
        <w:rPr>
          <w:rFonts w:cs="Calibri"/>
          <w:highlight w:val="green"/>
          <w:lang w:val="en-US"/>
        </w:rPr>
        <w:t>PYXX-XX</w:t>
      </w:r>
      <w:r w:rsidRPr="00746CCC">
        <w:rPr>
          <w:rFonts w:cs="Calibri"/>
          <w:lang w:val="en-US"/>
        </w:rPr>
        <w:t>] (Assessment Year 20[</w:t>
      </w:r>
      <w:r w:rsidRPr="00746CCC">
        <w:rPr>
          <w:rFonts w:cs="Calibri"/>
          <w:highlight w:val="green"/>
          <w:lang w:val="en-US"/>
        </w:rPr>
        <w:t>AYXX-XX</w:t>
      </w:r>
      <w:r w:rsidRPr="00746CCC">
        <w:rPr>
          <w:rFonts w:cs="Calibri"/>
          <w:lang w:val="en-US"/>
        </w:rPr>
        <w:t>])</w:t>
      </w:r>
      <w:r w:rsidR="00F6134F" w:rsidRPr="00746CCC">
        <w:rPr>
          <w:rFonts w:cs="Calibri"/>
          <w:lang w:val="en-US"/>
        </w:rPr>
        <w:t xml:space="preserve"> in accordance with section 44AB</w:t>
      </w:r>
      <w:r w:rsidR="00F6134F" w:rsidRPr="00D25463">
        <w:rPr>
          <w:rFonts w:cs="Calibri"/>
        </w:rPr>
        <w:t xml:space="preserve"> </w:t>
      </w:r>
      <w:r w:rsidR="00F6134F" w:rsidRPr="00746CCC">
        <w:rPr>
          <w:rFonts w:cs="Calibri"/>
          <w:lang w:val="en-US"/>
        </w:rPr>
        <w:t xml:space="preserve">of the Income-tax Act, 1961 and </w:t>
      </w:r>
      <w:r w:rsidR="00F6134F" w:rsidRPr="00D25463">
        <w:rPr>
          <w:rFonts w:cs="Calibri"/>
        </w:rPr>
        <w:t>Income-tax Rules, 1962 thereto.</w:t>
      </w:r>
    </w:p>
    <w:p w14:paraId="1EFD2301" w14:textId="0DA82555" w:rsidR="001F2BB8" w:rsidRPr="004529A6" w:rsidRDefault="00015F05" w:rsidP="00FE7175">
      <w:pPr>
        <w:pStyle w:val="ListParagraph"/>
        <w:numPr>
          <w:ilvl w:val="0"/>
          <w:numId w:val="21"/>
        </w:numPr>
        <w:spacing w:before="120" w:after="120" w:line="300" w:lineRule="atLeast"/>
        <w:ind w:left="432" w:hanging="432"/>
        <w:contextualSpacing w:val="0"/>
        <w:rPr>
          <w:rFonts w:cs="Calibri"/>
          <w:b/>
          <w:bCs/>
          <w:lang w:eastAsia="x-none"/>
        </w:rPr>
      </w:pPr>
      <w:r w:rsidRPr="004529A6">
        <w:rPr>
          <w:rFonts w:cs="Calibri"/>
          <w:b/>
          <w:bCs/>
          <w:lang w:eastAsia="x-none"/>
        </w:rPr>
        <w:t>Auditor</w:t>
      </w:r>
      <w:r w:rsidR="000035AA" w:rsidRPr="004529A6">
        <w:rPr>
          <w:rFonts w:cs="Calibri"/>
          <w:b/>
          <w:bCs/>
          <w:lang w:eastAsia="x-none"/>
        </w:rPr>
        <w:t>’s</w:t>
      </w:r>
      <w:r w:rsidRPr="004529A6">
        <w:rPr>
          <w:rFonts w:cs="Calibri"/>
          <w:b/>
          <w:bCs/>
          <w:lang w:eastAsia="x-none"/>
        </w:rPr>
        <w:t xml:space="preserve"> Responsibility </w:t>
      </w:r>
    </w:p>
    <w:p w14:paraId="6A079657" w14:textId="3B4E3102" w:rsidR="00B164CB" w:rsidRDefault="00015F05" w:rsidP="00FE7175">
      <w:pPr>
        <w:pStyle w:val="ListParagraph"/>
        <w:numPr>
          <w:ilvl w:val="0"/>
          <w:numId w:val="54"/>
        </w:numPr>
        <w:autoSpaceDE w:val="0"/>
        <w:autoSpaceDN w:val="0"/>
        <w:adjustRightInd w:val="0"/>
        <w:spacing w:before="120" w:after="120" w:line="300" w:lineRule="atLeast"/>
        <w:ind w:left="864" w:hanging="432"/>
        <w:contextualSpacing w:val="0"/>
        <w:jc w:val="both"/>
        <w:textAlignment w:val="baseline"/>
        <w:outlineLvl w:val="0"/>
        <w:rPr>
          <w:rFonts w:cs="Calibri"/>
        </w:rPr>
      </w:pPr>
      <w:r w:rsidRPr="00B164CB">
        <w:rPr>
          <w:rFonts w:cs="Calibri"/>
          <w:lang w:val="en-US"/>
        </w:rPr>
        <w:t xml:space="preserve">We will conduct our audit in accordance with </w:t>
      </w:r>
      <w:r w:rsidR="00B8706E" w:rsidRPr="00B164CB">
        <w:rPr>
          <w:rFonts w:cs="Calibri"/>
          <w:lang w:val="en-US"/>
        </w:rPr>
        <w:t xml:space="preserve">the </w:t>
      </w:r>
      <w:r w:rsidRPr="00B164CB">
        <w:rPr>
          <w:rFonts w:cs="Calibri"/>
          <w:lang w:val="en-US"/>
        </w:rPr>
        <w:t>Standards on Auditing (S</w:t>
      </w:r>
      <w:r w:rsidR="00414674" w:rsidRPr="00B164CB">
        <w:rPr>
          <w:rFonts w:cs="Calibri"/>
          <w:lang w:val="en-US"/>
        </w:rPr>
        <w:t>a</w:t>
      </w:r>
      <w:r w:rsidRPr="00B164CB">
        <w:rPr>
          <w:rFonts w:cs="Calibri"/>
          <w:lang w:val="en-US"/>
        </w:rPr>
        <w:t xml:space="preserve">s), issued by the Institute of Chartered Accountants of India (ICAI). </w:t>
      </w:r>
      <w:r w:rsidRPr="00B164CB">
        <w:rPr>
          <w:rFonts w:cs="Calibri"/>
        </w:rPr>
        <w:t xml:space="preserve">Those standards require that we comply with ethical requirements and plan and perform the audit to obtain reasonable, rather than absolute, assurance about whether the particulars in Form </w:t>
      </w:r>
      <w:r w:rsidR="00CD71E9" w:rsidRPr="00B164CB">
        <w:rPr>
          <w:rFonts w:cs="Calibri"/>
        </w:rPr>
        <w:t xml:space="preserve">No. </w:t>
      </w:r>
      <w:r w:rsidRPr="00B164CB">
        <w:rPr>
          <w:rFonts w:cs="Calibri"/>
        </w:rPr>
        <w:t xml:space="preserve">3CD are appropriate. </w:t>
      </w:r>
    </w:p>
    <w:p w14:paraId="661C0556" w14:textId="7F2F6C9E" w:rsidR="00B164CB" w:rsidRPr="00B164CB" w:rsidRDefault="00DA2961" w:rsidP="00FE7175">
      <w:pPr>
        <w:pStyle w:val="ListParagraph"/>
        <w:numPr>
          <w:ilvl w:val="0"/>
          <w:numId w:val="54"/>
        </w:numPr>
        <w:autoSpaceDE w:val="0"/>
        <w:autoSpaceDN w:val="0"/>
        <w:adjustRightInd w:val="0"/>
        <w:spacing w:before="120" w:after="120" w:line="300" w:lineRule="atLeast"/>
        <w:ind w:left="864" w:hanging="432"/>
        <w:contextualSpacing w:val="0"/>
        <w:jc w:val="both"/>
        <w:textAlignment w:val="baseline"/>
        <w:outlineLvl w:val="0"/>
        <w:rPr>
          <w:rFonts w:cs="Calibri"/>
        </w:rPr>
      </w:pPr>
      <w:r w:rsidRPr="00B164CB">
        <w:rPr>
          <w:rFonts w:cs="Calibri"/>
          <w:lang w:val="en-NZ"/>
        </w:rPr>
        <w:t>Because of the inherent limitations of an audit, including the possibility of collusion or improper Management override of controls, there is an unavoidable risk that material misstatements due to fraud or error may occur and not be detected, even though the audit is properly planned and performed in accordance with the S</w:t>
      </w:r>
      <w:r w:rsidR="00E56F39">
        <w:rPr>
          <w:rFonts w:cs="Calibri"/>
          <w:lang w:val="en-NZ"/>
        </w:rPr>
        <w:t>A</w:t>
      </w:r>
      <w:r w:rsidRPr="00B164CB">
        <w:rPr>
          <w:rFonts w:cs="Calibri"/>
          <w:lang w:val="en-NZ"/>
        </w:rPr>
        <w:t>s.</w:t>
      </w:r>
    </w:p>
    <w:p w14:paraId="7005FCE6" w14:textId="2BC8D1D0" w:rsidR="00B164CB" w:rsidRPr="00B164CB" w:rsidRDefault="00DA2961" w:rsidP="00FE7175">
      <w:pPr>
        <w:pStyle w:val="ListParagraph"/>
        <w:numPr>
          <w:ilvl w:val="0"/>
          <w:numId w:val="54"/>
        </w:numPr>
        <w:autoSpaceDE w:val="0"/>
        <w:autoSpaceDN w:val="0"/>
        <w:adjustRightInd w:val="0"/>
        <w:spacing w:before="120" w:after="120" w:line="300" w:lineRule="atLeast"/>
        <w:ind w:left="864" w:hanging="432"/>
        <w:contextualSpacing w:val="0"/>
        <w:jc w:val="both"/>
        <w:textAlignment w:val="baseline"/>
        <w:outlineLvl w:val="0"/>
        <w:rPr>
          <w:rFonts w:cs="Calibri"/>
        </w:rPr>
      </w:pPr>
      <w:r w:rsidRPr="00B164CB">
        <w:rPr>
          <w:rFonts w:cs="Calibri"/>
          <w:lang w:val="en-US"/>
        </w:rPr>
        <w:t>The</w:t>
      </w:r>
      <w:r w:rsidRPr="00B164CB">
        <w:rPr>
          <w:rFonts w:cs="Calibri"/>
        </w:rPr>
        <w:t xml:space="preserve"> </w:t>
      </w:r>
      <w:r w:rsidR="00A72216" w:rsidRPr="00B164CB">
        <w:rPr>
          <w:rFonts w:cs="Calibri"/>
        </w:rPr>
        <w:t>a</w:t>
      </w:r>
      <w:r w:rsidR="00CD71E9" w:rsidRPr="00B164CB">
        <w:rPr>
          <w:rFonts w:cs="Calibri"/>
        </w:rPr>
        <w:t xml:space="preserve">udit </w:t>
      </w:r>
      <w:r w:rsidR="00A72216" w:rsidRPr="00B164CB">
        <w:rPr>
          <w:rFonts w:cs="Calibri"/>
        </w:rPr>
        <w:t>shall</w:t>
      </w:r>
      <w:r w:rsidRPr="00B164CB">
        <w:rPr>
          <w:rFonts w:cs="Calibri"/>
        </w:rPr>
        <w:t xml:space="preserve"> </w:t>
      </w:r>
      <w:r w:rsidR="00414674">
        <w:rPr>
          <w:rFonts w:cs="Calibri"/>
        </w:rPr>
        <w:t xml:space="preserve">be </w:t>
      </w:r>
      <w:r w:rsidRPr="00B164CB">
        <w:rPr>
          <w:rFonts w:cs="Calibri"/>
        </w:rPr>
        <w:t>carried out in accordance with auditing standards generally accepted in India</w:t>
      </w:r>
      <w:r w:rsidR="00414674">
        <w:rPr>
          <w:rFonts w:cs="Calibri"/>
        </w:rPr>
        <w:t xml:space="preserve"> </w:t>
      </w:r>
      <w:r w:rsidRPr="00B164CB">
        <w:rPr>
          <w:rFonts w:cs="Calibri"/>
        </w:rPr>
        <w:t>which includes an examination of evidence on a test check basis and having regard to the materiality of the items involved. Materiality is assessed based on both quantitative and qualitative factors.</w:t>
      </w:r>
    </w:p>
    <w:p w14:paraId="4FB614DC" w14:textId="08C105BE" w:rsidR="00A72216" w:rsidRPr="00B164CB" w:rsidRDefault="00A72216" w:rsidP="00FE7175">
      <w:pPr>
        <w:pStyle w:val="ListParagraph"/>
        <w:numPr>
          <w:ilvl w:val="0"/>
          <w:numId w:val="54"/>
        </w:numPr>
        <w:tabs>
          <w:tab w:val="left" w:pos="900"/>
        </w:tabs>
        <w:autoSpaceDE w:val="0"/>
        <w:autoSpaceDN w:val="0"/>
        <w:adjustRightInd w:val="0"/>
        <w:spacing w:before="120" w:after="120" w:line="300" w:lineRule="atLeast"/>
        <w:ind w:left="864" w:hanging="432"/>
        <w:contextualSpacing w:val="0"/>
        <w:jc w:val="both"/>
        <w:textAlignment w:val="baseline"/>
        <w:outlineLvl w:val="0"/>
        <w:rPr>
          <w:rFonts w:cs="Calibri"/>
        </w:rPr>
      </w:pPr>
      <w:r w:rsidRPr="00B164CB">
        <w:rPr>
          <w:lang w:val="en-US"/>
        </w:rPr>
        <w:t xml:space="preserve">In specific circumstances, when necessary to obtain specialized knowledge or expertise beyond accounting or auditing, we may engage an expert to assist us in the audit </w:t>
      </w:r>
      <w:r w:rsidRPr="00B164CB">
        <w:rPr>
          <w:lang w:val="en-US"/>
        </w:rPr>
        <w:lastRenderedPageBreak/>
        <w:t>process. In such cases we will be relying upon the work performed by the expert (as stated under SA 620 - “Using the work of an Auditor’s Expert”). The expert appointed by us will work under our direction and supervision and we will remain responsible for the audit opinion expressed.</w:t>
      </w:r>
    </w:p>
    <w:p w14:paraId="680867F5" w14:textId="77777777" w:rsidR="00A72216" w:rsidRDefault="00A72216" w:rsidP="00FE7175">
      <w:pPr>
        <w:pStyle w:val="ListParagraph"/>
        <w:numPr>
          <w:ilvl w:val="0"/>
          <w:numId w:val="54"/>
        </w:numPr>
        <w:autoSpaceDE w:val="0"/>
        <w:autoSpaceDN w:val="0"/>
        <w:adjustRightInd w:val="0"/>
        <w:spacing w:before="120" w:after="120" w:line="300" w:lineRule="atLeast"/>
        <w:ind w:left="864" w:hanging="432"/>
        <w:contextualSpacing w:val="0"/>
        <w:jc w:val="both"/>
        <w:outlineLvl w:val="0"/>
        <w:rPr>
          <w:rFonts w:cs="Calibri"/>
        </w:rPr>
      </w:pPr>
      <w:r w:rsidRPr="00DA2961">
        <w:rPr>
          <w:rFonts w:cs="Calibri"/>
        </w:rPr>
        <w:t xml:space="preserve">The Tax Audit for the </w:t>
      </w:r>
      <w:r w:rsidRPr="00DA2961">
        <w:rPr>
          <w:rFonts w:cs="Calibri"/>
          <w:lang w:val="en-US"/>
        </w:rPr>
        <w:t>Previous Year 20[</w:t>
      </w:r>
      <w:r w:rsidRPr="00DA2961">
        <w:rPr>
          <w:rFonts w:cs="Calibri"/>
          <w:highlight w:val="green"/>
          <w:lang w:val="en-US"/>
        </w:rPr>
        <w:t>PYXX-XX</w:t>
      </w:r>
      <w:r w:rsidRPr="00DA2961">
        <w:rPr>
          <w:rFonts w:cs="Calibri"/>
          <w:lang w:val="en-US"/>
        </w:rPr>
        <w:t>] (Assessment Year 20[</w:t>
      </w:r>
      <w:r w:rsidRPr="00DA2961">
        <w:rPr>
          <w:rFonts w:cs="Calibri"/>
          <w:highlight w:val="green"/>
          <w:lang w:val="en-US"/>
        </w:rPr>
        <w:t>AYXX-XX</w:t>
      </w:r>
      <w:r w:rsidRPr="00DA2961">
        <w:rPr>
          <w:rFonts w:cs="Calibri"/>
          <w:lang w:val="en-US"/>
        </w:rPr>
        <w:t xml:space="preserve">]) </w:t>
      </w:r>
      <w:r w:rsidRPr="00DA2961">
        <w:rPr>
          <w:rFonts w:cs="Calibri"/>
        </w:rPr>
        <w:t xml:space="preserve">will be carried out in accordance with the provisions of section 44AB of the Income-tax Act, 1961 and the Income-tax Rules, 1962 of India, the Guidance Note on Tax Audit under section 44AB of the Income-tax Act, 1961 issued by the Institute of Chartered Accountants of India and any other notifications issued by Central Board of Direct Taxes / Ministry of Finance with the objective of expressing an opinion in Form </w:t>
      </w:r>
      <w:r>
        <w:rPr>
          <w:rFonts w:cs="Calibri"/>
        </w:rPr>
        <w:t xml:space="preserve">No. </w:t>
      </w:r>
      <w:r w:rsidRPr="00DA2961">
        <w:rPr>
          <w:rFonts w:cs="Calibri"/>
        </w:rPr>
        <w:t xml:space="preserve">3CA </w:t>
      </w:r>
      <w:r>
        <w:rPr>
          <w:rFonts w:cs="Calibri"/>
        </w:rPr>
        <w:t>on the correctness of particulars given in</w:t>
      </w:r>
      <w:r w:rsidRPr="00DA2961">
        <w:rPr>
          <w:rFonts w:cs="Calibri"/>
        </w:rPr>
        <w:t xml:space="preserve"> Form </w:t>
      </w:r>
      <w:r>
        <w:rPr>
          <w:rFonts w:cs="Calibri"/>
        </w:rPr>
        <w:t xml:space="preserve">No. </w:t>
      </w:r>
      <w:r w:rsidRPr="00DA2961">
        <w:rPr>
          <w:rFonts w:cs="Calibri"/>
        </w:rPr>
        <w:t>3CD.</w:t>
      </w:r>
    </w:p>
    <w:p w14:paraId="5E1D82C7" w14:textId="5225EB5C" w:rsidR="002051B0" w:rsidRPr="00A90DB5" w:rsidRDefault="002051B0" w:rsidP="00FE7175">
      <w:pPr>
        <w:pStyle w:val="ListParagraph"/>
        <w:numPr>
          <w:ilvl w:val="0"/>
          <w:numId w:val="54"/>
        </w:numPr>
        <w:autoSpaceDE w:val="0"/>
        <w:autoSpaceDN w:val="0"/>
        <w:adjustRightInd w:val="0"/>
        <w:spacing w:before="120" w:after="120" w:line="300" w:lineRule="atLeast"/>
        <w:ind w:left="864" w:hanging="432"/>
        <w:contextualSpacing w:val="0"/>
        <w:jc w:val="both"/>
        <w:outlineLvl w:val="0"/>
        <w:rPr>
          <w:rFonts w:cs="Calibri"/>
        </w:rPr>
      </w:pPr>
      <w:bookmarkStart w:id="1" w:name="_Hlk149482867"/>
      <w:r>
        <w:t xml:space="preserve">Pursuant to the ICAI requirements, we are required to update certain relevant details of the operations of the Entity on the Unique Document Identification Number (UDIN) Portal of the ICAI for generating the UDIN, which is required to be stated on the reports issued </w:t>
      </w:r>
      <w:r w:rsidR="00414674">
        <w:t>by us</w:t>
      </w:r>
      <w:r>
        <w:t>.</w:t>
      </w:r>
    </w:p>
    <w:bookmarkEnd w:id="1"/>
    <w:p w14:paraId="0E988181" w14:textId="0CA63470" w:rsidR="00015F05" w:rsidRPr="004529A6" w:rsidRDefault="00015F05" w:rsidP="00FE7175">
      <w:pPr>
        <w:pStyle w:val="ListParagraph"/>
        <w:numPr>
          <w:ilvl w:val="0"/>
          <w:numId w:val="21"/>
        </w:numPr>
        <w:spacing w:before="120" w:after="120" w:line="300" w:lineRule="atLeast"/>
        <w:ind w:left="432" w:hanging="432"/>
        <w:contextualSpacing w:val="0"/>
        <w:outlineLvl w:val="0"/>
        <w:rPr>
          <w:rFonts w:cs="Calibri"/>
          <w:bCs/>
          <w:lang w:val="en-US" w:eastAsia="x-none"/>
        </w:rPr>
      </w:pPr>
      <w:r w:rsidRPr="004529A6">
        <w:rPr>
          <w:rFonts w:cs="Calibri"/>
          <w:b/>
          <w:bCs/>
          <w:lang w:val="en-US" w:eastAsia="x-none"/>
        </w:rPr>
        <w:t>Management’s Responsibility</w:t>
      </w:r>
    </w:p>
    <w:p w14:paraId="189139A6" w14:textId="1AB450A3" w:rsidR="00DE00AF" w:rsidRPr="00015F05" w:rsidRDefault="00015F05" w:rsidP="00FE7175">
      <w:pPr>
        <w:pStyle w:val="ListParagraph"/>
        <w:numPr>
          <w:ilvl w:val="1"/>
          <w:numId w:val="24"/>
        </w:numPr>
        <w:spacing w:before="120" w:after="120" w:line="300" w:lineRule="atLeast"/>
        <w:ind w:left="864" w:hanging="432"/>
        <w:contextualSpacing w:val="0"/>
        <w:jc w:val="both"/>
        <w:outlineLvl w:val="0"/>
        <w:rPr>
          <w:rFonts w:cs="Calibri"/>
          <w:lang w:val="en-US"/>
        </w:rPr>
      </w:pPr>
      <w:bookmarkStart w:id="2" w:name="_Hlk149559708"/>
      <w:r w:rsidRPr="00015F05">
        <w:rPr>
          <w:rFonts w:cs="Calibri"/>
          <w:lang w:val="en-US"/>
        </w:rPr>
        <w:t xml:space="preserve">Tax </w:t>
      </w:r>
      <w:r w:rsidR="00CD71E9">
        <w:rPr>
          <w:rFonts w:cs="Calibri"/>
          <w:lang w:val="en-US"/>
        </w:rPr>
        <w:t>A</w:t>
      </w:r>
      <w:r w:rsidRPr="00015F05">
        <w:rPr>
          <w:rFonts w:cs="Calibri"/>
          <w:lang w:val="en-US"/>
        </w:rPr>
        <w:t xml:space="preserve">udit will be conducted on the basis that </w:t>
      </w:r>
      <w:r w:rsidR="005B5F22" w:rsidRPr="00CC3F3B">
        <w:rPr>
          <w:rFonts w:cstheme="minorHAnsi"/>
          <w:lang w:val="en-US"/>
        </w:rPr>
        <w:t>Managemen</w:t>
      </w:r>
      <w:r w:rsidR="005B5F22">
        <w:rPr>
          <w:rFonts w:cstheme="minorHAnsi"/>
          <w:lang w:val="en-US"/>
        </w:rPr>
        <w:t xml:space="preserve">t </w:t>
      </w:r>
      <w:r w:rsidR="005B5F22" w:rsidRPr="00CC3F3B">
        <w:rPr>
          <w:rFonts w:cstheme="minorHAnsi"/>
          <w:color w:val="000000"/>
        </w:rPr>
        <w:t>and, where appropriate, those charged with governance</w:t>
      </w:r>
      <w:r w:rsidRPr="00015F05">
        <w:rPr>
          <w:rFonts w:cs="Calibri"/>
          <w:lang w:val="en-US"/>
        </w:rPr>
        <w:t xml:space="preserve"> </w:t>
      </w:r>
      <w:r w:rsidR="0035341D">
        <w:rPr>
          <w:rFonts w:cs="Calibri"/>
          <w:lang w:val="en-US"/>
        </w:rPr>
        <w:t xml:space="preserve">(Audit Committee / </w:t>
      </w:r>
      <w:r w:rsidR="009C1BA5">
        <w:rPr>
          <w:rFonts w:cs="Calibri"/>
          <w:lang w:val="en-US"/>
        </w:rPr>
        <w:t>Board of Director</w:t>
      </w:r>
      <w:r w:rsidRPr="00015F05">
        <w:rPr>
          <w:rFonts w:cs="Calibri"/>
          <w:lang w:val="en-US"/>
        </w:rPr>
        <w:t>s</w:t>
      </w:r>
      <w:r w:rsidR="0035341D">
        <w:rPr>
          <w:rFonts w:cs="Calibri"/>
          <w:lang w:val="en-US"/>
        </w:rPr>
        <w:t>)</w:t>
      </w:r>
      <w:r w:rsidRPr="00015F05">
        <w:rPr>
          <w:rFonts w:cs="Calibri"/>
          <w:lang w:val="en-US"/>
        </w:rPr>
        <w:t xml:space="preserve"> of the </w:t>
      </w:r>
      <w:r w:rsidR="009D5D09">
        <w:rPr>
          <w:rFonts w:cs="Calibri"/>
          <w:lang w:val="en-US"/>
        </w:rPr>
        <w:t>Entity</w:t>
      </w:r>
      <w:r w:rsidRPr="00015F05">
        <w:rPr>
          <w:rFonts w:cs="Calibri"/>
          <w:lang w:val="en-US"/>
        </w:rPr>
        <w:t xml:space="preserve"> (</w:t>
      </w:r>
      <w:r w:rsidR="002A6E8C">
        <w:rPr>
          <w:rFonts w:cs="Calibri"/>
          <w:lang w:val="en-US"/>
        </w:rPr>
        <w:t>‘</w:t>
      </w:r>
      <w:r w:rsidRPr="00015F05">
        <w:rPr>
          <w:rFonts w:cs="Calibri"/>
          <w:lang w:val="en-US"/>
        </w:rPr>
        <w:t>Management</w:t>
      </w:r>
      <w:r w:rsidR="002A6E8C">
        <w:rPr>
          <w:rFonts w:cs="Calibri"/>
          <w:lang w:val="en-US"/>
        </w:rPr>
        <w:t>’</w:t>
      </w:r>
      <w:r w:rsidRPr="00015F05">
        <w:rPr>
          <w:rFonts w:cs="Calibri"/>
          <w:lang w:val="en-US"/>
        </w:rPr>
        <w:t>), acknowledge and understand that they have responsibility:</w:t>
      </w:r>
    </w:p>
    <w:bookmarkEnd w:id="2"/>
    <w:p w14:paraId="1EA21751" w14:textId="4B327979" w:rsidR="00517C7B" w:rsidRPr="004529A6" w:rsidRDefault="00015F05" w:rsidP="00FE7175">
      <w:pPr>
        <w:pStyle w:val="ListParagraph"/>
        <w:numPr>
          <w:ilvl w:val="0"/>
          <w:numId w:val="17"/>
        </w:numPr>
        <w:spacing w:before="120" w:after="120" w:line="300" w:lineRule="atLeast"/>
        <w:ind w:left="1296" w:hanging="432"/>
        <w:contextualSpacing w:val="0"/>
        <w:jc w:val="both"/>
        <w:rPr>
          <w:rFonts w:cs="Calibri"/>
          <w:lang w:val="en-US"/>
        </w:rPr>
      </w:pPr>
      <w:r w:rsidRPr="004529A6">
        <w:rPr>
          <w:rFonts w:cs="Calibri"/>
          <w:lang w:val="en-US"/>
        </w:rPr>
        <w:t xml:space="preserve">For the preparation and accurate presentation of the particulars to be stated in </w:t>
      </w:r>
      <w:r w:rsidR="00946F68" w:rsidRPr="004529A6">
        <w:rPr>
          <w:rFonts w:cs="Calibri"/>
          <w:lang w:val="en-US"/>
        </w:rPr>
        <w:br/>
      </w:r>
      <w:r w:rsidRPr="004529A6">
        <w:rPr>
          <w:rFonts w:cs="Calibri"/>
          <w:lang w:val="en-US"/>
        </w:rPr>
        <w:t xml:space="preserve">Form </w:t>
      </w:r>
      <w:r w:rsidR="00CD71E9">
        <w:rPr>
          <w:rFonts w:cs="Calibri"/>
        </w:rPr>
        <w:t xml:space="preserve">No. </w:t>
      </w:r>
      <w:r w:rsidRPr="004529A6">
        <w:rPr>
          <w:rFonts w:cs="Calibri"/>
          <w:lang w:val="en-US"/>
        </w:rPr>
        <w:t>3CD</w:t>
      </w:r>
      <w:r w:rsidR="00EC05E2">
        <w:rPr>
          <w:rFonts w:cs="Calibri"/>
          <w:lang w:val="en-US"/>
        </w:rPr>
        <w:t>;</w:t>
      </w:r>
    </w:p>
    <w:p w14:paraId="7F6837A2" w14:textId="064C0EAE" w:rsidR="00015F05" w:rsidRPr="004529A6" w:rsidRDefault="00015F05" w:rsidP="00FE7175">
      <w:pPr>
        <w:pStyle w:val="ListParagraph"/>
        <w:numPr>
          <w:ilvl w:val="0"/>
          <w:numId w:val="17"/>
        </w:numPr>
        <w:spacing w:before="120" w:after="120" w:line="300" w:lineRule="atLeast"/>
        <w:ind w:left="1296" w:hanging="432"/>
        <w:contextualSpacing w:val="0"/>
        <w:jc w:val="both"/>
        <w:rPr>
          <w:rFonts w:cs="Calibri"/>
          <w:lang w:val="en-US"/>
        </w:rPr>
      </w:pPr>
      <w:r w:rsidRPr="004529A6">
        <w:rPr>
          <w:rFonts w:cs="Calibri"/>
          <w:lang w:val="en-US"/>
        </w:rPr>
        <w:t>To provide us with:</w:t>
      </w:r>
    </w:p>
    <w:p w14:paraId="2EF0BB60" w14:textId="4A0820A8" w:rsidR="00201D40" w:rsidRPr="00D67D72" w:rsidRDefault="00B57F00" w:rsidP="00FE7175">
      <w:pPr>
        <w:pStyle w:val="ListParagraph"/>
        <w:numPr>
          <w:ilvl w:val="0"/>
          <w:numId w:val="19"/>
        </w:numPr>
        <w:autoSpaceDE w:val="0"/>
        <w:autoSpaceDN w:val="0"/>
        <w:adjustRightInd w:val="0"/>
        <w:spacing w:before="120" w:after="120" w:line="300" w:lineRule="atLeast"/>
        <w:ind w:left="1728" w:hanging="432"/>
        <w:contextualSpacing w:val="0"/>
        <w:jc w:val="both"/>
        <w:rPr>
          <w:rFonts w:cs="Calibri"/>
          <w:lang w:val="en-US"/>
        </w:rPr>
      </w:pPr>
      <w:r w:rsidRPr="00D67D72">
        <w:rPr>
          <w:lang w:val="en-US"/>
        </w:rPr>
        <w:t xml:space="preserve">Access, at all times, to all information including the books, accounts, vouchers, other records including digital records and documentation of the Entity, that is relevant </w:t>
      </w:r>
      <w:r w:rsidRPr="00D67D72">
        <w:rPr>
          <w:rFonts w:cs="Calibri"/>
          <w:lang w:val="en-US"/>
        </w:rPr>
        <w:t>for the verification of the particulars stated in Form No. 3CD</w:t>
      </w:r>
      <w:r w:rsidRPr="00D67D72">
        <w:rPr>
          <w:rFonts w:cstheme="minorHAnsi"/>
          <w:lang w:val="en-US"/>
        </w:rPr>
        <w:t xml:space="preserve"> such </w:t>
      </w:r>
      <w:r w:rsidRPr="00D67D72">
        <w:rPr>
          <w:lang w:val="en-US"/>
        </w:rPr>
        <w:t xml:space="preserve">as records, documentation and other matters including books of account maintained in electronic mode; </w:t>
      </w:r>
      <w:r w:rsidR="00D67D72">
        <w:rPr>
          <w:lang w:val="en-US"/>
        </w:rPr>
        <w:t>and</w:t>
      </w:r>
    </w:p>
    <w:p w14:paraId="03D7C4EB" w14:textId="161AA14F" w:rsidR="00DA2961" w:rsidRDefault="00015F05" w:rsidP="00FE7175">
      <w:pPr>
        <w:pStyle w:val="ListParagraph"/>
        <w:numPr>
          <w:ilvl w:val="0"/>
          <w:numId w:val="19"/>
        </w:numPr>
        <w:autoSpaceDE w:val="0"/>
        <w:autoSpaceDN w:val="0"/>
        <w:adjustRightInd w:val="0"/>
        <w:spacing w:before="120" w:after="120" w:line="300" w:lineRule="atLeast"/>
        <w:ind w:left="1728" w:hanging="432"/>
        <w:contextualSpacing w:val="0"/>
        <w:jc w:val="both"/>
        <w:rPr>
          <w:rFonts w:cs="Calibri"/>
          <w:lang w:val="en-US"/>
        </w:rPr>
      </w:pPr>
      <w:r w:rsidRPr="004529A6">
        <w:rPr>
          <w:rFonts w:cs="Calibri"/>
          <w:lang w:val="en-US"/>
        </w:rPr>
        <w:t xml:space="preserve">additional information that we may request from Management for the purpose of the </w:t>
      </w:r>
      <w:r w:rsidR="00CD71E9" w:rsidRPr="004529A6">
        <w:rPr>
          <w:rFonts w:cs="Calibri"/>
          <w:lang w:val="en-US"/>
        </w:rPr>
        <w:t>Tax Audit</w:t>
      </w:r>
      <w:r w:rsidR="0035341D">
        <w:rPr>
          <w:rFonts w:cs="Calibri"/>
          <w:lang w:val="en-US"/>
        </w:rPr>
        <w:t>; and</w:t>
      </w:r>
    </w:p>
    <w:p w14:paraId="76A99CA8" w14:textId="79E85F84" w:rsidR="00015F05" w:rsidRPr="00DA2961" w:rsidRDefault="00015F05" w:rsidP="00FE7175">
      <w:pPr>
        <w:pStyle w:val="ListParagraph"/>
        <w:numPr>
          <w:ilvl w:val="0"/>
          <w:numId w:val="17"/>
        </w:numPr>
        <w:spacing w:before="120" w:after="120" w:line="300" w:lineRule="atLeast"/>
        <w:ind w:left="1296" w:hanging="432"/>
        <w:contextualSpacing w:val="0"/>
        <w:jc w:val="both"/>
        <w:rPr>
          <w:rFonts w:cs="Calibri"/>
          <w:lang w:val="en-US"/>
        </w:rPr>
      </w:pPr>
      <w:r w:rsidRPr="00DA2961">
        <w:rPr>
          <w:rFonts w:cs="Calibri"/>
          <w:lang w:val="en-US"/>
        </w:rPr>
        <w:t xml:space="preserve">For identifying and ensuring that the </w:t>
      </w:r>
      <w:r w:rsidR="009D5D09" w:rsidRPr="00DA2961">
        <w:rPr>
          <w:rFonts w:cs="Calibri"/>
          <w:lang w:val="en-US"/>
        </w:rPr>
        <w:t>Entity</w:t>
      </w:r>
      <w:r w:rsidRPr="00DA2961">
        <w:rPr>
          <w:rFonts w:cs="Calibri"/>
          <w:lang w:val="en-US"/>
        </w:rPr>
        <w:t xml:space="preserve"> complies with the laws and</w:t>
      </w:r>
      <w:r w:rsidR="00E43988" w:rsidRPr="00DA2961">
        <w:rPr>
          <w:rFonts w:cs="Calibri"/>
          <w:lang w:val="en-US"/>
        </w:rPr>
        <w:t xml:space="preserve"> </w:t>
      </w:r>
      <w:r w:rsidRPr="00DA2961">
        <w:rPr>
          <w:rFonts w:cs="Calibri"/>
          <w:lang w:val="en-US"/>
        </w:rPr>
        <w:t>regulations, as applicable to its activities.</w:t>
      </w:r>
    </w:p>
    <w:p w14:paraId="4538CB50" w14:textId="156C21A4" w:rsidR="00E86232" w:rsidRPr="00B12CA5" w:rsidRDefault="00015F05" w:rsidP="00FE7175">
      <w:pPr>
        <w:autoSpaceDE w:val="0"/>
        <w:autoSpaceDN w:val="0"/>
        <w:adjustRightInd w:val="0"/>
        <w:spacing w:before="120" w:after="120" w:line="300" w:lineRule="atLeast"/>
        <w:ind w:left="864"/>
        <w:jc w:val="both"/>
        <w:rPr>
          <w:rFonts w:eastAsia="Times New Roman" w:cs="Calibri"/>
          <w:kern w:val="0"/>
          <w:szCs w:val="22"/>
          <w:lang w:val="en-US" w:bidi="ar-SA"/>
          <w14:ligatures w14:val="none"/>
        </w:rPr>
      </w:pPr>
      <w:r w:rsidRPr="00015F05">
        <w:rPr>
          <w:rFonts w:eastAsia="Times New Roman" w:cs="Calibri"/>
          <w:kern w:val="0"/>
          <w:szCs w:val="22"/>
          <w:lang w:val="en-US" w:bidi="ar-SA"/>
          <w14:ligatures w14:val="none"/>
        </w:rPr>
        <w:t>The Management’s</w:t>
      </w:r>
      <w:r w:rsidR="00E86232">
        <w:rPr>
          <w:rFonts w:eastAsia="Times New Roman" w:cs="Calibri"/>
          <w:kern w:val="0"/>
          <w:szCs w:val="22"/>
          <w:lang w:val="en-US" w:bidi="ar-SA"/>
          <w14:ligatures w14:val="none"/>
        </w:rPr>
        <w:t xml:space="preserve"> </w:t>
      </w:r>
      <w:r w:rsidR="00E86232" w:rsidRPr="00B12CA5">
        <w:rPr>
          <w:rFonts w:eastAsia="Times New Roman" w:cs="Calibri"/>
          <w:kern w:val="0"/>
          <w:szCs w:val="22"/>
          <w:lang w:val="en-US" w:bidi="ar-SA"/>
          <w14:ligatures w14:val="none"/>
        </w:rPr>
        <w:t xml:space="preserve">failure to provide us with the information referred to above or access to persons within the </w:t>
      </w:r>
      <w:r w:rsidR="00E86232">
        <w:rPr>
          <w:rFonts w:eastAsia="Times New Roman" w:cs="Calibri"/>
          <w:kern w:val="0"/>
          <w:szCs w:val="22"/>
          <w:lang w:val="en-US" w:bidi="ar-SA"/>
          <w14:ligatures w14:val="none"/>
        </w:rPr>
        <w:t>Entity</w:t>
      </w:r>
      <w:r w:rsidR="00E86232" w:rsidRPr="00B12CA5">
        <w:rPr>
          <w:rFonts w:eastAsia="Times New Roman" w:cs="Calibri"/>
          <w:kern w:val="0"/>
          <w:szCs w:val="22"/>
          <w:lang w:val="en-US" w:bidi="ar-SA"/>
          <w14:ligatures w14:val="none"/>
        </w:rPr>
        <w:t xml:space="preserve"> may cause us to modify our procedures, delay our report,</w:t>
      </w:r>
      <w:r w:rsidR="00E86232">
        <w:rPr>
          <w:rFonts w:eastAsia="Times New Roman" w:cs="Calibri"/>
          <w:kern w:val="0"/>
          <w:szCs w:val="22"/>
          <w:lang w:val="en-US" w:bidi="ar-SA"/>
          <w14:ligatures w14:val="none"/>
        </w:rPr>
        <w:t xml:space="preserve"> issue a modified opinion </w:t>
      </w:r>
      <w:r w:rsidR="00E86232" w:rsidRPr="00B12CA5">
        <w:rPr>
          <w:rFonts w:eastAsia="Times New Roman" w:cs="Calibri"/>
          <w:kern w:val="0"/>
          <w:szCs w:val="22"/>
          <w:lang w:val="en-US" w:bidi="ar-SA"/>
          <w14:ligatures w14:val="none"/>
        </w:rPr>
        <w:t>or even terminate our engagement.</w:t>
      </w:r>
    </w:p>
    <w:p w14:paraId="36CD90A2" w14:textId="4AD27DF5" w:rsidR="006537DB" w:rsidRPr="00B758C4" w:rsidRDefault="00015F05" w:rsidP="00FE7175">
      <w:pPr>
        <w:pStyle w:val="ListParagraph"/>
        <w:numPr>
          <w:ilvl w:val="1"/>
          <w:numId w:val="24"/>
        </w:numPr>
        <w:spacing w:before="120" w:after="120" w:line="300" w:lineRule="atLeast"/>
        <w:ind w:left="864" w:hanging="432"/>
        <w:contextualSpacing w:val="0"/>
        <w:jc w:val="both"/>
        <w:outlineLvl w:val="0"/>
        <w:rPr>
          <w:rFonts w:cs="Calibri"/>
          <w:lang w:val="en-US"/>
        </w:rPr>
      </w:pPr>
      <w:r w:rsidRPr="00B758C4">
        <w:rPr>
          <w:rFonts w:cs="Calibri"/>
          <w:lang w:val="en-US"/>
        </w:rPr>
        <w:t xml:space="preserve">The Management understands and acknowledges that the electronic transmission of information via the internet or otherwise, has inherent risks. Unless otherwise agreed, despite the inherent risks the </w:t>
      </w:r>
      <w:r w:rsidR="00D812EF">
        <w:rPr>
          <w:rFonts w:cs="Calibri"/>
          <w:lang w:val="en-US"/>
        </w:rPr>
        <w:t>M</w:t>
      </w:r>
      <w:r w:rsidRPr="00B758C4">
        <w:rPr>
          <w:rFonts w:cs="Calibri"/>
          <w:lang w:val="en-US"/>
        </w:rPr>
        <w:t xml:space="preserve">anagement </w:t>
      </w:r>
      <w:r w:rsidR="00341527" w:rsidRPr="00B758C4">
        <w:rPr>
          <w:rFonts w:cs="Calibri"/>
          <w:lang w:val="en-US"/>
        </w:rPr>
        <w:t xml:space="preserve">authorises </w:t>
      </w:r>
      <w:r w:rsidRPr="00B758C4">
        <w:rPr>
          <w:rFonts w:cs="Calibri"/>
          <w:lang w:val="en-US"/>
        </w:rPr>
        <w:t>us to communicate electronically with all the concerned parties on all matters related to the engagement.</w:t>
      </w:r>
    </w:p>
    <w:p w14:paraId="4FA12342" w14:textId="218DEBD7" w:rsidR="00015F05" w:rsidRPr="006537DB" w:rsidRDefault="00015F05" w:rsidP="00FE7175">
      <w:pPr>
        <w:pStyle w:val="ListParagraph"/>
        <w:numPr>
          <w:ilvl w:val="1"/>
          <w:numId w:val="24"/>
        </w:numPr>
        <w:spacing w:before="120" w:after="120" w:line="300" w:lineRule="atLeast"/>
        <w:ind w:left="864" w:hanging="432"/>
        <w:contextualSpacing w:val="0"/>
        <w:jc w:val="both"/>
        <w:outlineLvl w:val="0"/>
        <w:rPr>
          <w:rFonts w:cs="Calibri"/>
          <w:lang w:val="en-US"/>
        </w:rPr>
      </w:pPr>
      <w:r w:rsidRPr="006537DB">
        <w:rPr>
          <w:rFonts w:cs="Calibri"/>
          <w:lang w:val="en-US"/>
        </w:rPr>
        <w:lastRenderedPageBreak/>
        <w:t xml:space="preserve">We will make specific inquiries of Management about the representations contained in </w:t>
      </w:r>
      <w:r w:rsidR="00C22B7A" w:rsidRPr="006537DB">
        <w:rPr>
          <w:rFonts w:cs="Calibri"/>
          <w:lang w:val="en-US"/>
        </w:rPr>
        <w:br/>
      </w:r>
      <w:r w:rsidRPr="006537DB">
        <w:rPr>
          <w:rFonts w:cs="Calibri"/>
          <w:lang w:val="en-US"/>
        </w:rPr>
        <w:t xml:space="preserve">Form </w:t>
      </w:r>
      <w:r w:rsidR="00CD71E9">
        <w:rPr>
          <w:rFonts w:cs="Calibri"/>
        </w:rPr>
        <w:t xml:space="preserve">No. </w:t>
      </w:r>
      <w:r w:rsidRPr="006537DB">
        <w:rPr>
          <w:rFonts w:cs="Calibri"/>
          <w:lang w:val="en-US"/>
        </w:rPr>
        <w:t>3CD. At the conclusion of the engagement, we will also obtain written representations from Management about these matters and that Management:</w:t>
      </w:r>
    </w:p>
    <w:p w14:paraId="13D77499" w14:textId="5C9D4962" w:rsidR="00537DBA" w:rsidRPr="004529A6" w:rsidRDefault="00015F05" w:rsidP="00FE7175">
      <w:pPr>
        <w:pStyle w:val="ListParagraph"/>
        <w:numPr>
          <w:ilvl w:val="0"/>
          <w:numId w:val="18"/>
        </w:numPr>
        <w:spacing w:before="120" w:after="120" w:line="300" w:lineRule="atLeast"/>
        <w:ind w:left="1296" w:hanging="432"/>
        <w:contextualSpacing w:val="0"/>
        <w:jc w:val="both"/>
        <w:rPr>
          <w:rFonts w:cs="Calibri"/>
          <w:lang w:val="en-US"/>
        </w:rPr>
      </w:pPr>
      <w:r w:rsidRPr="004529A6">
        <w:rPr>
          <w:rFonts w:cs="Calibri"/>
          <w:lang w:val="en-US"/>
        </w:rPr>
        <w:t xml:space="preserve">has fulfilled its responsibility for the preparation and accurate presentation of the particulars as required under Form </w:t>
      </w:r>
      <w:r w:rsidR="00CD71E9">
        <w:rPr>
          <w:rFonts w:cs="Calibri"/>
        </w:rPr>
        <w:t xml:space="preserve">No. </w:t>
      </w:r>
      <w:r w:rsidRPr="004529A6">
        <w:rPr>
          <w:rFonts w:cs="Calibri"/>
          <w:lang w:val="en-US"/>
        </w:rPr>
        <w:t>3CD</w:t>
      </w:r>
      <w:r w:rsidR="00EE4CE3" w:rsidRPr="004529A6">
        <w:rPr>
          <w:rFonts w:cs="Calibri"/>
          <w:lang w:val="en-US"/>
        </w:rPr>
        <w:t>;</w:t>
      </w:r>
    </w:p>
    <w:p w14:paraId="28FE2245" w14:textId="27005818" w:rsidR="00537DBA" w:rsidRPr="004529A6" w:rsidRDefault="00015F05" w:rsidP="00FE7175">
      <w:pPr>
        <w:pStyle w:val="ListParagraph"/>
        <w:numPr>
          <w:ilvl w:val="0"/>
          <w:numId w:val="18"/>
        </w:numPr>
        <w:spacing w:before="120" w:after="120" w:line="300" w:lineRule="atLeast"/>
        <w:ind w:left="1296" w:hanging="432"/>
        <w:contextualSpacing w:val="0"/>
        <w:jc w:val="both"/>
        <w:rPr>
          <w:rFonts w:cs="Calibri"/>
          <w:lang w:val="en-US"/>
        </w:rPr>
      </w:pPr>
      <w:r w:rsidRPr="004529A6">
        <w:rPr>
          <w:rFonts w:cs="Calibri"/>
          <w:lang w:val="en-US"/>
        </w:rPr>
        <w:t>has provided us with all relevant information and access as contemplated in this Agreement</w:t>
      </w:r>
      <w:r w:rsidR="002628C0">
        <w:rPr>
          <w:rFonts w:cs="Calibri"/>
          <w:lang w:val="en-US"/>
        </w:rPr>
        <w:t>; and</w:t>
      </w:r>
    </w:p>
    <w:p w14:paraId="16C8A2A1" w14:textId="6E59F827" w:rsidR="00015F05" w:rsidRDefault="00015F05" w:rsidP="00FE7175">
      <w:pPr>
        <w:pStyle w:val="ListParagraph"/>
        <w:numPr>
          <w:ilvl w:val="0"/>
          <w:numId w:val="18"/>
        </w:numPr>
        <w:spacing w:before="120" w:after="120" w:line="300" w:lineRule="atLeast"/>
        <w:ind w:left="1296" w:hanging="432"/>
        <w:contextualSpacing w:val="0"/>
        <w:jc w:val="both"/>
        <w:rPr>
          <w:rFonts w:cs="Calibri"/>
          <w:lang w:val="en-US"/>
        </w:rPr>
      </w:pPr>
      <w:r w:rsidRPr="004529A6">
        <w:rPr>
          <w:rFonts w:cs="Calibri"/>
          <w:lang w:val="en-US"/>
        </w:rPr>
        <w:t xml:space="preserve">understands the importance of the said written Management’s representations for an effective audit, and hence the </w:t>
      </w:r>
      <w:r w:rsidR="009D5D09" w:rsidRPr="004529A6">
        <w:rPr>
          <w:rFonts w:cs="Calibri"/>
          <w:lang w:val="en-US"/>
        </w:rPr>
        <w:t>Entity</w:t>
      </w:r>
      <w:r w:rsidRPr="004529A6">
        <w:rPr>
          <w:rFonts w:cs="Calibri"/>
          <w:lang w:val="en-US"/>
        </w:rPr>
        <w:t xml:space="preserve"> agrees to release us and </w:t>
      </w:r>
      <w:r w:rsidR="00491C0E" w:rsidRPr="004529A6">
        <w:rPr>
          <w:rFonts w:cs="Calibri"/>
          <w:lang w:val="en-US"/>
        </w:rPr>
        <w:t>our</w:t>
      </w:r>
      <w:r w:rsidRPr="004529A6">
        <w:rPr>
          <w:rFonts w:cs="Calibri"/>
          <w:lang w:val="en-US"/>
        </w:rPr>
        <w:t xml:space="preserve"> personnel from any liability and costs relating to the Services attributable to any</w:t>
      </w:r>
      <w:r w:rsidR="00CA7835">
        <w:rPr>
          <w:rFonts w:cs="Calibri"/>
          <w:lang w:val="en-US"/>
        </w:rPr>
        <w:t xml:space="preserve"> </w:t>
      </w:r>
      <w:r w:rsidRPr="004529A6">
        <w:rPr>
          <w:rFonts w:cs="Calibri"/>
          <w:lang w:val="en-US"/>
        </w:rPr>
        <w:t>misrepresentations by Management.</w:t>
      </w:r>
    </w:p>
    <w:p w14:paraId="67EBD123" w14:textId="27ADA331" w:rsidR="002628C0" w:rsidRPr="002628C0" w:rsidRDefault="002628C0" w:rsidP="00FE7175">
      <w:pPr>
        <w:spacing w:before="120" w:after="120" w:line="300" w:lineRule="atLeast"/>
        <w:ind w:left="864"/>
        <w:jc w:val="both"/>
        <w:rPr>
          <w:rFonts w:cs="Calibri"/>
          <w:lang w:val="en-US"/>
        </w:rPr>
      </w:pPr>
      <w:r w:rsidRPr="004529A6">
        <w:rPr>
          <w:rFonts w:cs="Calibri"/>
          <w:lang w:val="en-US"/>
        </w:rPr>
        <w:t>The responses to those inquiries, the written representations, and the results of our procedures comprise evidence on which we will rely in certifying</w:t>
      </w:r>
      <w:r w:rsidR="00A07847">
        <w:rPr>
          <w:rFonts w:cs="Calibri"/>
          <w:lang w:val="en-US"/>
        </w:rPr>
        <w:t xml:space="preserve"> </w:t>
      </w:r>
      <w:r w:rsidRPr="004529A6">
        <w:rPr>
          <w:rFonts w:cs="Calibri"/>
          <w:lang w:val="en-US"/>
        </w:rPr>
        <w:t xml:space="preserve">Form </w:t>
      </w:r>
      <w:r>
        <w:rPr>
          <w:rFonts w:cs="Calibri"/>
        </w:rPr>
        <w:t xml:space="preserve">No. </w:t>
      </w:r>
      <w:r w:rsidRPr="004529A6">
        <w:rPr>
          <w:rFonts w:cs="Calibri"/>
          <w:lang w:val="en-US"/>
        </w:rPr>
        <w:t>3CD</w:t>
      </w:r>
      <w:r w:rsidR="0035341D">
        <w:rPr>
          <w:rFonts w:cs="Calibri"/>
          <w:lang w:val="en-US"/>
        </w:rPr>
        <w:t>.</w:t>
      </w:r>
    </w:p>
    <w:p w14:paraId="276E01D0" w14:textId="1BF6713B" w:rsidR="00C71ABC" w:rsidRPr="00C71ABC" w:rsidRDefault="005B5F22" w:rsidP="00FE7175">
      <w:pPr>
        <w:pStyle w:val="ListParagraph"/>
        <w:numPr>
          <w:ilvl w:val="1"/>
          <w:numId w:val="24"/>
        </w:numPr>
        <w:spacing w:before="120" w:after="120" w:line="300" w:lineRule="atLeast"/>
        <w:ind w:left="864" w:hanging="432"/>
        <w:contextualSpacing w:val="0"/>
        <w:jc w:val="both"/>
        <w:outlineLvl w:val="0"/>
        <w:rPr>
          <w:rFonts w:cs="Calibri"/>
          <w:lang w:val="en-US"/>
        </w:rPr>
      </w:pPr>
      <w:r w:rsidRPr="00CC3F3B">
        <w:rPr>
          <w:rFonts w:cstheme="minorHAnsi"/>
          <w:lang w:val="en-US"/>
        </w:rPr>
        <w:t>Managemen</w:t>
      </w:r>
      <w:r>
        <w:rPr>
          <w:rFonts w:cstheme="minorHAnsi"/>
          <w:lang w:val="en-US"/>
        </w:rPr>
        <w:t>t</w:t>
      </w:r>
      <w:r w:rsidR="0035341D">
        <w:rPr>
          <w:rFonts w:cstheme="minorHAnsi"/>
          <w:lang w:val="en-US"/>
        </w:rPr>
        <w:t xml:space="preserve"> is</w:t>
      </w:r>
      <w:r w:rsidR="00015F05" w:rsidRPr="006537DB">
        <w:rPr>
          <w:rFonts w:cs="Calibri"/>
          <w:lang w:val="en-US"/>
        </w:rPr>
        <w:t xml:space="preserve"> responsible for setting up </w:t>
      </w:r>
      <w:r w:rsidR="00BF4D79" w:rsidRPr="006537DB">
        <w:rPr>
          <w:rFonts w:cs="Calibri"/>
        </w:rPr>
        <w:t>mechanism</w:t>
      </w:r>
      <w:r w:rsidR="00015F05" w:rsidRPr="006537DB">
        <w:rPr>
          <w:rFonts w:cs="Calibri"/>
        </w:rPr>
        <w:t xml:space="preserve"> to identify and address any non-compliance or suspected non-compliance with laws </w:t>
      </w:r>
      <w:r w:rsidR="00E35669" w:rsidRPr="006537DB">
        <w:rPr>
          <w:rFonts w:cs="Calibri"/>
        </w:rPr>
        <w:t>and</w:t>
      </w:r>
      <w:r w:rsidR="00015F05" w:rsidRPr="006537DB">
        <w:rPr>
          <w:rFonts w:cs="Calibri"/>
        </w:rPr>
        <w:t xml:space="preserve"> regulations applicable to the </w:t>
      </w:r>
      <w:r w:rsidR="008B6E69" w:rsidRPr="006537DB">
        <w:rPr>
          <w:rFonts w:cs="Calibri"/>
        </w:rPr>
        <w:t>Entity</w:t>
      </w:r>
      <w:r w:rsidR="008B6E69">
        <w:rPr>
          <w:rFonts w:cs="Calibri"/>
        </w:rPr>
        <w:t xml:space="preserve"> and</w:t>
      </w:r>
      <w:r w:rsidR="00015F05" w:rsidRPr="006537DB">
        <w:rPr>
          <w:rFonts w:cs="Calibri"/>
        </w:rPr>
        <w:t xml:space="preserve"> shall ensure that the relevant information and/or updates in regard to such non-compliance or suspected non-compliance is provided to us on timely basis.</w:t>
      </w:r>
      <w:r w:rsidR="006537DB" w:rsidRPr="006537DB">
        <w:rPr>
          <w:rFonts w:cs="Calibri"/>
        </w:rPr>
        <w:t xml:space="preserve"> </w:t>
      </w:r>
    </w:p>
    <w:p w14:paraId="0DEB0127" w14:textId="77777777" w:rsidR="001D5FC8" w:rsidRDefault="00C71ABC" w:rsidP="00FE7175">
      <w:pPr>
        <w:pStyle w:val="ListParagraph"/>
        <w:numPr>
          <w:ilvl w:val="1"/>
          <w:numId w:val="24"/>
        </w:numPr>
        <w:autoSpaceDE w:val="0"/>
        <w:autoSpaceDN w:val="0"/>
        <w:adjustRightInd w:val="0"/>
        <w:spacing w:before="120" w:after="120" w:line="300" w:lineRule="atLeast"/>
        <w:ind w:left="864" w:hanging="432"/>
        <w:contextualSpacing w:val="0"/>
        <w:jc w:val="both"/>
        <w:outlineLvl w:val="0"/>
      </w:pPr>
      <w:r w:rsidRPr="00B01194">
        <w:t xml:space="preserve">In case where auditor has been provided with documents containing digital signatures embedded therein, Management states that they have adopted sufficient safeguards to prevent any unauthorised access or misuse of the digital signature, including implementing robust security measures, regular monitoring to prevent any misuse of the digital signature, placing relevant security controls, integrity checks and other necessary controls on, using documents embedded with </w:t>
      </w:r>
      <w:r w:rsidR="004B6C82">
        <w:t>d</w:t>
      </w:r>
      <w:r w:rsidRPr="00B01194">
        <w:t xml:space="preserve">igital </w:t>
      </w:r>
      <w:r w:rsidR="004B6C82">
        <w:t>s</w:t>
      </w:r>
      <w:r w:rsidRPr="00B01194">
        <w:t xml:space="preserve">ignatures. </w:t>
      </w:r>
    </w:p>
    <w:p w14:paraId="4603512D" w14:textId="76E1316E" w:rsidR="001D5FC8" w:rsidRDefault="00F77523" w:rsidP="00FE7175">
      <w:pPr>
        <w:pStyle w:val="ListParagraph"/>
        <w:numPr>
          <w:ilvl w:val="1"/>
          <w:numId w:val="24"/>
        </w:numPr>
        <w:autoSpaceDE w:val="0"/>
        <w:autoSpaceDN w:val="0"/>
        <w:adjustRightInd w:val="0"/>
        <w:spacing w:before="120" w:after="120" w:line="300" w:lineRule="atLeast"/>
        <w:ind w:left="864" w:hanging="432"/>
        <w:contextualSpacing w:val="0"/>
        <w:jc w:val="both"/>
        <w:outlineLvl w:val="0"/>
      </w:pPr>
      <w:r w:rsidRPr="00B55AD3">
        <w:t xml:space="preserve">The </w:t>
      </w:r>
      <w:r w:rsidR="00C0497C">
        <w:t>Entity</w:t>
      </w:r>
      <w:r w:rsidRPr="00B55AD3">
        <w:t xml:space="preserve"> consents for use, maintenance and where necessary, transfer of the data</w:t>
      </w:r>
      <w:r>
        <w:t xml:space="preserve"> and information provided or made available by the </w:t>
      </w:r>
      <w:r w:rsidR="00C0497C">
        <w:t>E</w:t>
      </w:r>
      <w:r>
        <w:t>n</w:t>
      </w:r>
      <w:r w:rsidR="00C0497C">
        <w:t>tit</w:t>
      </w:r>
      <w:r>
        <w:t>y (including personal information) and represents that it has the lawful right to provide the</w:t>
      </w:r>
      <w:r w:rsidR="001D5FC8">
        <w:t xml:space="preserve"> sa</w:t>
      </w:r>
      <w:r>
        <w:t>m</w:t>
      </w:r>
      <w:r w:rsidR="001D5FC8">
        <w:t>e</w:t>
      </w:r>
      <w:r>
        <w:t xml:space="preserve"> to us. The </w:t>
      </w:r>
      <w:r w:rsidR="00C0497C">
        <w:t>E</w:t>
      </w:r>
      <w:r>
        <w:t>n</w:t>
      </w:r>
      <w:r w:rsidR="00C0497C">
        <w:t>tit</w:t>
      </w:r>
      <w:r>
        <w:t>y agrees that on request, it will promptly provide us with supporting documents to corroborate the foregoing.</w:t>
      </w:r>
      <w:r w:rsidRPr="00B55AD3">
        <w:t xml:space="preserve"> </w:t>
      </w:r>
    </w:p>
    <w:p w14:paraId="37538DFB" w14:textId="7E55CA52" w:rsidR="002A6E8C" w:rsidRPr="001D5FC8" w:rsidRDefault="00F77523" w:rsidP="00FE7175">
      <w:pPr>
        <w:autoSpaceDE w:val="0"/>
        <w:autoSpaceDN w:val="0"/>
        <w:adjustRightInd w:val="0"/>
        <w:spacing w:before="120" w:after="120" w:line="300" w:lineRule="atLeast"/>
        <w:ind w:left="864"/>
        <w:jc w:val="both"/>
        <w:outlineLvl w:val="0"/>
        <w:rPr>
          <w:rFonts w:ascii="Calibri" w:eastAsia="Times New Roman" w:hAnsi="Calibri" w:cs="Times New Roman"/>
          <w:kern w:val="0"/>
          <w:szCs w:val="22"/>
          <w:lang w:val="en-GB" w:bidi="ar-SA"/>
          <w14:ligatures w14:val="none"/>
        </w:rPr>
      </w:pPr>
      <w:r w:rsidRPr="001D5FC8">
        <w:rPr>
          <w:rFonts w:ascii="Calibri" w:eastAsia="Times New Roman" w:hAnsi="Calibri" w:cs="Times New Roman"/>
          <w:kern w:val="0"/>
          <w:szCs w:val="22"/>
          <w:lang w:val="en-GB" w:bidi="ar-SA"/>
          <w14:ligatures w14:val="none"/>
        </w:rPr>
        <w:t xml:space="preserve">In case where the auditor has been provided with documents and/ or information in digital format, whether obtained / prepared / extracted from </w:t>
      </w:r>
      <w:r w:rsidR="00C0497C">
        <w:rPr>
          <w:rFonts w:ascii="Calibri" w:eastAsia="Times New Roman" w:hAnsi="Calibri" w:cs="Times New Roman"/>
          <w:kern w:val="0"/>
          <w:szCs w:val="22"/>
          <w:lang w:val="en-GB" w:bidi="ar-SA"/>
          <w14:ligatures w14:val="none"/>
        </w:rPr>
        <w:t>Entity</w:t>
      </w:r>
      <w:r w:rsidRPr="001D5FC8">
        <w:rPr>
          <w:rFonts w:ascii="Calibri" w:eastAsia="Times New Roman" w:hAnsi="Calibri" w:cs="Times New Roman"/>
          <w:kern w:val="0"/>
          <w:szCs w:val="22"/>
          <w:lang w:val="en-GB" w:bidi="ar-SA"/>
          <w14:ligatures w14:val="none"/>
        </w:rPr>
        <w:t xml:space="preserve">’s Information Technology system or from any other sources in any mode including but not limited to Excel/Word/PDF/Zip files etc., the Management acknowledges its responsibility with respect to reliability and integrity of such information. </w:t>
      </w:r>
    </w:p>
    <w:p w14:paraId="4ECC5C80" w14:textId="3BC7A477" w:rsidR="00015F05" w:rsidRPr="006537DB" w:rsidRDefault="00015F05" w:rsidP="00FE7175">
      <w:pPr>
        <w:pStyle w:val="ListParagraph"/>
        <w:numPr>
          <w:ilvl w:val="0"/>
          <w:numId w:val="21"/>
        </w:numPr>
        <w:spacing w:before="120" w:after="120" w:line="300" w:lineRule="atLeast"/>
        <w:ind w:left="432" w:hanging="432"/>
        <w:contextualSpacing w:val="0"/>
        <w:outlineLvl w:val="0"/>
        <w:rPr>
          <w:rFonts w:cs="Calibri"/>
          <w:b/>
          <w:bCs/>
          <w:lang w:val="en-US" w:eastAsia="x-none"/>
        </w:rPr>
      </w:pPr>
      <w:bookmarkStart w:id="3" w:name="_Hlk149563591"/>
      <w:r w:rsidRPr="006537DB">
        <w:rPr>
          <w:rFonts w:cs="Calibri"/>
          <w:b/>
          <w:bCs/>
          <w:lang w:val="en-US" w:eastAsia="x-none"/>
        </w:rPr>
        <w:t xml:space="preserve">Matters to be Communicated to Those Charged with Governance </w:t>
      </w:r>
    </w:p>
    <w:p w14:paraId="110568BA" w14:textId="1CA32198" w:rsidR="00015F05" w:rsidRPr="00015F05" w:rsidRDefault="00015F05" w:rsidP="00FE7175">
      <w:pPr>
        <w:spacing w:before="120" w:after="120" w:line="300" w:lineRule="atLeast"/>
        <w:ind w:left="432"/>
        <w:jc w:val="both"/>
        <w:rPr>
          <w:rFonts w:eastAsia="Times New Roman" w:cs="Calibri"/>
          <w:kern w:val="0"/>
          <w:szCs w:val="22"/>
          <w:lang w:val="en-US" w:bidi="ar-SA"/>
          <w14:ligatures w14:val="none"/>
        </w:rPr>
      </w:pPr>
      <w:r w:rsidRPr="00015F05">
        <w:rPr>
          <w:rFonts w:eastAsia="Times New Roman" w:cs="Calibri"/>
          <w:kern w:val="0"/>
          <w:szCs w:val="22"/>
          <w:lang w:val="en-US" w:bidi="ar-SA"/>
          <w14:ligatures w14:val="none"/>
        </w:rPr>
        <w:t xml:space="preserve">In accordance with the Standards on Auditing, we will communicate certain matters related to the conduct and results of the audit to you. Such matters include, but </w:t>
      </w:r>
      <w:r w:rsidR="0036446B">
        <w:rPr>
          <w:rFonts w:eastAsia="Times New Roman" w:cs="Calibri"/>
          <w:kern w:val="0"/>
          <w:szCs w:val="22"/>
          <w:lang w:val="en-US" w:bidi="ar-SA"/>
          <w14:ligatures w14:val="none"/>
        </w:rPr>
        <w:t xml:space="preserve">may </w:t>
      </w:r>
      <w:r w:rsidRPr="00015F05">
        <w:rPr>
          <w:rFonts w:eastAsia="Times New Roman" w:cs="Calibri"/>
          <w:kern w:val="0"/>
          <w:szCs w:val="22"/>
          <w:lang w:val="en-US" w:bidi="ar-SA"/>
          <w14:ligatures w14:val="none"/>
        </w:rPr>
        <w:t>not</w:t>
      </w:r>
      <w:r w:rsidR="0036446B">
        <w:rPr>
          <w:rFonts w:eastAsia="Times New Roman" w:cs="Calibri"/>
          <w:kern w:val="0"/>
          <w:szCs w:val="22"/>
          <w:lang w:val="en-US" w:bidi="ar-SA"/>
          <w14:ligatures w14:val="none"/>
        </w:rPr>
        <w:t xml:space="preserve"> be</w:t>
      </w:r>
      <w:r w:rsidRPr="00015F05">
        <w:rPr>
          <w:rFonts w:eastAsia="Times New Roman" w:cs="Calibri"/>
          <w:kern w:val="0"/>
          <w:szCs w:val="22"/>
          <w:lang w:val="en-US" w:bidi="ar-SA"/>
          <w14:ligatures w14:val="none"/>
        </w:rPr>
        <w:t xml:space="preserve"> limited to, the following: </w:t>
      </w:r>
    </w:p>
    <w:p w14:paraId="40F2ADF7" w14:textId="47110E12" w:rsidR="007662F0" w:rsidRPr="004529A6" w:rsidRDefault="00015F05" w:rsidP="00FE7175">
      <w:pPr>
        <w:pStyle w:val="ListParagraph"/>
        <w:numPr>
          <w:ilvl w:val="0"/>
          <w:numId w:val="20"/>
        </w:numPr>
        <w:autoSpaceDE w:val="0"/>
        <w:autoSpaceDN w:val="0"/>
        <w:adjustRightInd w:val="0"/>
        <w:spacing w:before="120" w:after="120" w:line="300" w:lineRule="atLeast"/>
        <w:ind w:left="864" w:hanging="432"/>
        <w:contextualSpacing w:val="0"/>
        <w:jc w:val="both"/>
        <w:rPr>
          <w:rFonts w:cs="Calibri"/>
          <w:lang w:val="en-US"/>
        </w:rPr>
      </w:pPr>
      <w:r w:rsidRPr="004529A6">
        <w:rPr>
          <w:rFonts w:cs="Calibri"/>
          <w:lang w:val="en-US"/>
        </w:rPr>
        <w:t xml:space="preserve">Significant findings from the audit including our views about the significant qualitative aspects of the accounting practices, including accounting policies, accounting estimates, </w:t>
      </w:r>
      <w:r w:rsidR="00C17F89" w:rsidRPr="004529A6">
        <w:rPr>
          <w:rFonts w:cs="Calibri"/>
          <w:lang w:val="en-US"/>
        </w:rPr>
        <w:lastRenderedPageBreak/>
        <w:t>Financial Statement</w:t>
      </w:r>
      <w:r w:rsidR="0036446B">
        <w:rPr>
          <w:rFonts w:cs="Calibri"/>
          <w:lang w:val="en-US"/>
        </w:rPr>
        <w:t>s</w:t>
      </w:r>
      <w:r w:rsidR="00D92F6A" w:rsidRPr="004529A6">
        <w:rPr>
          <w:rFonts w:cs="Calibri"/>
          <w:lang w:val="en-US"/>
        </w:rPr>
        <w:t xml:space="preserve"> </w:t>
      </w:r>
      <w:r w:rsidRPr="004529A6">
        <w:rPr>
          <w:rFonts w:cs="Calibri"/>
          <w:lang w:val="en-US"/>
        </w:rPr>
        <w:t xml:space="preserve">disclosures and other matters that are in our professional judgment, significant and relevant to the Management regarding the oversight of the financial reporting process, including significant matters in connection with the </w:t>
      </w:r>
      <w:r w:rsidR="00C17F89" w:rsidRPr="004529A6">
        <w:rPr>
          <w:rFonts w:cs="Calibri"/>
          <w:lang w:val="en-US"/>
        </w:rPr>
        <w:t>Entity</w:t>
      </w:r>
      <w:r w:rsidRPr="004529A6">
        <w:rPr>
          <w:rFonts w:cs="Calibri"/>
          <w:lang w:val="en-US"/>
        </w:rPr>
        <w:t>’s related parties</w:t>
      </w:r>
      <w:r w:rsidR="00EC05E2">
        <w:rPr>
          <w:rFonts w:cs="Calibri"/>
          <w:lang w:val="en-US"/>
        </w:rPr>
        <w:t>;</w:t>
      </w:r>
      <w:r w:rsidR="006D7F49">
        <w:rPr>
          <w:rFonts w:cs="Calibri"/>
          <w:lang w:val="en-US"/>
        </w:rPr>
        <w:t xml:space="preserve"> and</w:t>
      </w:r>
    </w:p>
    <w:p w14:paraId="216D662C" w14:textId="1CCC2672" w:rsidR="001D5FC8" w:rsidRPr="00A31B75" w:rsidRDefault="00015F05" w:rsidP="00FE7175">
      <w:pPr>
        <w:pStyle w:val="ListParagraph"/>
        <w:numPr>
          <w:ilvl w:val="0"/>
          <w:numId w:val="20"/>
        </w:numPr>
        <w:autoSpaceDE w:val="0"/>
        <w:autoSpaceDN w:val="0"/>
        <w:adjustRightInd w:val="0"/>
        <w:spacing w:before="120" w:after="120" w:line="300" w:lineRule="atLeast"/>
        <w:ind w:left="864" w:hanging="432"/>
        <w:contextualSpacing w:val="0"/>
        <w:jc w:val="both"/>
        <w:rPr>
          <w:rFonts w:asciiTheme="minorHAnsi" w:eastAsiaTheme="minorHAnsi" w:hAnsiTheme="minorHAnsi"/>
        </w:rPr>
      </w:pPr>
      <w:r w:rsidRPr="00EE2AFC">
        <w:rPr>
          <w:rFonts w:cs="Calibri"/>
          <w:lang w:val="en-US"/>
        </w:rPr>
        <w:t>Written representations requested from the Management and significant matters if any, arising from the audit that were discussed, or the subject of correspondence, with the Management.</w:t>
      </w:r>
    </w:p>
    <w:p w14:paraId="7CF55928" w14:textId="77777777" w:rsidR="001D5FC8" w:rsidRPr="001D5FC8" w:rsidRDefault="001D5FC8" w:rsidP="00FE7175">
      <w:pPr>
        <w:pStyle w:val="ListParagraph"/>
        <w:numPr>
          <w:ilvl w:val="0"/>
          <w:numId w:val="21"/>
        </w:numPr>
        <w:tabs>
          <w:tab w:val="num" w:pos="403"/>
        </w:tabs>
        <w:spacing w:before="120" w:after="120" w:line="300" w:lineRule="atLeast"/>
        <w:ind w:left="432" w:hanging="432"/>
        <w:contextualSpacing w:val="0"/>
        <w:outlineLvl w:val="0"/>
        <w:rPr>
          <w:rFonts w:asciiTheme="minorHAnsi" w:hAnsiTheme="minorHAnsi"/>
          <w:b/>
          <w:bCs/>
          <w:lang w:val="en-US"/>
        </w:rPr>
      </w:pPr>
      <w:r w:rsidRPr="001D5FC8">
        <w:rPr>
          <w:rFonts w:asciiTheme="minorHAnsi" w:hAnsiTheme="minorHAnsi"/>
          <w:b/>
          <w:bCs/>
          <w:lang w:val="en-US"/>
        </w:rPr>
        <w:t xml:space="preserve">Working Papers </w:t>
      </w:r>
    </w:p>
    <w:p w14:paraId="6B6A560E" w14:textId="48F88716" w:rsidR="00353D63" w:rsidRDefault="001D5FC8" w:rsidP="00FE7175">
      <w:pPr>
        <w:autoSpaceDE w:val="0"/>
        <w:autoSpaceDN w:val="0"/>
        <w:adjustRightInd w:val="0"/>
        <w:spacing w:before="120" w:after="120" w:line="300" w:lineRule="atLeast"/>
        <w:ind w:left="432"/>
        <w:jc w:val="both"/>
        <w:rPr>
          <w:rFonts w:cs="Times New Roman"/>
        </w:rPr>
      </w:pPr>
      <w:r w:rsidRPr="00645206">
        <w:rPr>
          <w:rFonts w:cs="Times New Roman"/>
        </w:rPr>
        <w:t>The working papers, files and other electronic documents prepared in co</w:t>
      </w:r>
      <w:r>
        <w:rPr>
          <w:rFonts w:cs="Times New Roman"/>
        </w:rPr>
        <w:t>nnec</w:t>
      </w:r>
      <w:r w:rsidRPr="00645206">
        <w:rPr>
          <w:rFonts w:cs="Times New Roman"/>
        </w:rPr>
        <w:t>tion with our audits are the property of our Firm, constitute confidential information and will be retained by us in accordance with Firm’s policies and procedures. However, we hereby acknowledge that the details or data received from you for</w:t>
      </w:r>
      <w:r>
        <w:rPr>
          <w:rFonts w:cs="Times New Roman"/>
        </w:rPr>
        <w:t xml:space="preserve"> the </w:t>
      </w:r>
      <w:r w:rsidRPr="00645206">
        <w:rPr>
          <w:rFonts w:cs="Times New Roman"/>
        </w:rPr>
        <w:t xml:space="preserve">preparation of these working papers are confidential information of the </w:t>
      </w:r>
      <w:r>
        <w:rPr>
          <w:rFonts w:cs="Times New Roman"/>
        </w:rPr>
        <w:t>Entity</w:t>
      </w:r>
      <w:r w:rsidRPr="00645206">
        <w:rPr>
          <w:rFonts w:cs="Times New Roman"/>
        </w:rPr>
        <w:t xml:space="preserve"> and will not be disclosed by us to any third party, except as set out in para below or when required by legislation, without the prior consent from the </w:t>
      </w:r>
      <w:r w:rsidR="00353D63">
        <w:rPr>
          <w:rFonts w:cs="Times New Roman"/>
        </w:rPr>
        <w:t>E</w:t>
      </w:r>
      <w:r>
        <w:rPr>
          <w:rFonts w:cs="Times New Roman"/>
        </w:rPr>
        <w:t>n</w:t>
      </w:r>
      <w:r w:rsidR="00353D63">
        <w:rPr>
          <w:rFonts w:cs="Times New Roman"/>
        </w:rPr>
        <w:t>tit</w:t>
      </w:r>
      <w:r>
        <w:rPr>
          <w:rFonts w:cs="Times New Roman"/>
        </w:rPr>
        <w:t>y</w:t>
      </w:r>
      <w:r w:rsidRPr="00645206">
        <w:rPr>
          <w:rFonts w:cs="Times New Roman"/>
        </w:rPr>
        <w:t>.</w:t>
      </w:r>
    </w:p>
    <w:p w14:paraId="6974411B" w14:textId="77777777" w:rsidR="001D5FC8" w:rsidRPr="001D5FC8" w:rsidRDefault="001D5FC8" w:rsidP="00FE7175">
      <w:pPr>
        <w:pStyle w:val="ListParagraph"/>
        <w:numPr>
          <w:ilvl w:val="0"/>
          <w:numId w:val="21"/>
        </w:numPr>
        <w:tabs>
          <w:tab w:val="num" w:pos="403"/>
        </w:tabs>
        <w:spacing w:before="120" w:after="120" w:line="300" w:lineRule="atLeast"/>
        <w:ind w:left="432" w:hanging="432"/>
        <w:contextualSpacing w:val="0"/>
        <w:outlineLvl w:val="0"/>
        <w:rPr>
          <w:rFonts w:asciiTheme="minorHAnsi" w:hAnsiTheme="minorHAnsi"/>
          <w:b/>
          <w:bCs/>
          <w:lang w:val="en-US"/>
        </w:rPr>
      </w:pPr>
      <w:r w:rsidRPr="001D5FC8">
        <w:rPr>
          <w:rFonts w:asciiTheme="minorHAnsi" w:hAnsiTheme="minorHAnsi"/>
          <w:b/>
          <w:bCs/>
          <w:lang w:val="en-US"/>
        </w:rPr>
        <w:t>Confidentiality of Information</w:t>
      </w:r>
    </w:p>
    <w:p w14:paraId="2BF2A9E9" w14:textId="67FBF832" w:rsidR="001D5FC8" w:rsidRDefault="001D5FC8" w:rsidP="00FE7175">
      <w:pPr>
        <w:widowControl w:val="0"/>
        <w:tabs>
          <w:tab w:val="left" w:pos="1116"/>
          <w:tab w:val="left" w:pos="1170"/>
          <w:tab w:val="left" w:pos="1260"/>
          <w:tab w:val="left" w:pos="1350"/>
        </w:tabs>
        <w:autoSpaceDE w:val="0"/>
        <w:autoSpaceDN w:val="0"/>
        <w:adjustRightInd w:val="0"/>
        <w:spacing w:before="120" w:after="120" w:line="300" w:lineRule="atLeast"/>
        <w:ind w:left="432" w:hanging="432"/>
        <w:jc w:val="both"/>
        <w:rPr>
          <w:rFonts w:eastAsia="Times New Roman" w:cs="Calibri"/>
          <w:lang w:eastAsia="x-none"/>
        </w:rPr>
      </w:pPr>
      <w:r>
        <w:rPr>
          <w:rFonts w:eastAsia="Times New Roman" w:cs="Calibri"/>
          <w:lang w:eastAsia="x-none"/>
        </w:rPr>
        <w:tab/>
      </w:r>
      <w:r w:rsidRPr="00B12CA5">
        <w:rPr>
          <w:rFonts w:eastAsia="Times New Roman" w:cs="Calibri"/>
          <w:lang w:eastAsia="x-none"/>
        </w:rPr>
        <w:t xml:space="preserve">We will conduct our audit in accordance with the confidentiality requirements prescribed under the Code of Ethics of the ICAI which requires that the </w:t>
      </w:r>
      <w:r w:rsidR="00353D63">
        <w:rPr>
          <w:rFonts w:eastAsia="Times New Roman" w:cs="Calibri"/>
          <w:lang w:eastAsia="x-none"/>
        </w:rPr>
        <w:t>E</w:t>
      </w:r>
      <w:r>
        <w:rPr>
          <w:rFonts w:eastAsia="Times New Roman" w:cs="Calibri"/>
          <w:lang w:eastAsia="x-none"/>
        </w:rPr>
        <w:t>n</w:t>
      </w:r>
      <w:r w:rsidR="00353D63">
        <w:rPr>
          <w:rFonts w:eastAsia="Times New Roman" w:cs="Calibri"/>
          <w:lang w:eastAsia="x-none"/>
        </w:rPr>
        <w:t>tit</w:t>
      </w:r>
      <w:r>
        <w:rPr>
          <w:rFonts w:eastAsia="Times New Roman" w:cs="Calibri"/>
          <w:lang w:eastAsia="x-none"/>
        </w:rPr>
        <w:t>y</w:t>
      </w:r>
      <w:r w:rsidRPr="00B12CA5">
        <w:rPr>
          <w:rFonts w:eastAsia="Times New Roman" w:cs="Calibri"/>
          <w:lang w:eastAsia="x-none"/>
        </w:rPr>
        <w:t>’s information acquired by us under the course of our audit is subject to strict confidentiality. In connection with this engagement, we may access and acquire confidential and other sensitive information (</w:t>
      </w:r>
      <w:r w:rsidR="00EF2372">
        <w:rPr>
          <w:rFonts w:eastAsia="Times New Roman" w:cs="Calibri"/>
          <w:lang w:eastAsia="x-none"/>
        </w:rPr>
        <w:t>‘</w:t>
      </w:r>
      <w:r w:rsidRPr="00B12CA5">
        <w:rPr>
          <w:rFonts w:eastAsia="Times New Roman" w:cs="Calibri"/>
          <w:lang w:eastAsia="x-none"/>
        </w:rPr>
        <w:t>confidential information</w:t>
      </w:r>
      <w:r w:rsidR="00EF2372">
        <w:rPr>
          <w:rFonts w:eastAsia="Times New Roman" w:cs="Calibri"/>
          <w:lang w:eastAsia="x-none"/>
        </w:rPr>
        <w:t>’</w:t>
      </w:r>
      <w:r w:rsidRPr="00B12CA5">
        <w:rPr>
          <w:rFonts w:eastAsia="Times New Roman" w:cs="Calibri"/>
          <w:lang w:eastAsia="x-none"/>
        </w:rPr>
        <w:t xml:space="preserve">). We shall adhere to the confidentiality restrictions of the regulatory authorities that govern us, as well as any obligations imposed on us by any applicable laws. The information relating to you, our relationship with you, and to this engagement, including confidential information, may be accessed by other parties who facilitate the administration of our </w:t>
      </w:r>
      <w:r>
        <w:rPr>
          <w:rFonts w:eastAsia="Times New Roman" w:cs="Calibri"/>
          <w:lang w:eastAsia="x-none"/>
        </w:rPr>
        <w:t>Services</w:t>
      </w:r>
      <w:r w:rsidRPr="00B12CA5">
        <w:rPr>
          <w:rFonts w:eastAsia="Times New Roman" w:cs="Calibri"/>
          <w:lang w:eastAsia="x-none"/>
        </w:rPr>
        <w:t xml:space="preserve"> or support our infrastructure. We shall remain responsible for preserving confidentiality if confidential information is shared with or accessed by such other parties. We may remove, or arrange for the removal of, names and any other identifiers from confidential information and then use such anonymised information for lawful purposes chosen at our discretion</w:t>
      </w:r>
      <w:r>
        <w:rPr>
          <w:rFonts w:eastAsia="Times New Roman" w:cs="Calibri"/>
          <w:lang w:eastAsia="x-none"/>
        </w:rPr>
        <w:t xml:space="preserve"> (including UDIN)</w:t>
      </w:r>
      <w:r w:rsidRPr="00B12CA5">
        <w:rPr>
          <w:rFonts w:eastAsia="Times New Roman" w:cs="Calibri"/>
          <w:lang w:eastAsia="x-none"/>
        </w:rPr>
        <w:t xml:space="preserve">. This clause shall not prohibit our disclosure of confidential information, in confidence, to our professional indemnity insurers or advisers or our disclosure otherwise permitted under this </w:t>
      </w:r>
      <w:r w:rsidR="00D93CEE" w:rsidRPr="00B12CA5">
        <w:rPr>
          <w:rFonts w:eastAsia="Times New Roman" w:cs="Calibri"/>
          <w:lang w:eastAsia="x-none"/>
        </w:rPr>
        <w:t>Engagement Letter</w:t>
      </w:r>
      <w:r w:rsidRPr="00B12CA5">
        <w:rPr>
          <w:rFonts w:eastAsia="Times New Roman" w:cs="Calibri"/>
          <w:lang w:eastAsia="x-none"/>
        </w:rPr>
        <w:t>. This clause shall not apply where confidential information properly enters the public domain or no longer remains confidential without our default.</w:t>
      </w:r>
    </w:p>
    <w:p w14:paraId="51AC6DEB" w14:textId="6C3FEF2F" w:rsidR="00D14ECD" w:rsidRDefault="00CC7596" w:rsidP="00FE7175">
      <w:pPr>
        <w:spacing w:before="120" w:after="120" w:line="300" w:lineRule="atLeast"/>
        <w:ind w:left="432"/>
        <w:jc w:val="both"/>
        <w:rPr>
          <w:rFonts w:cs="Times New Roman"/>
          <w:lang w:val="en-US"/>
        </w:rPr>
      </w:pPr>
      <w:r w:rsidRPr="00B01194">
        <w:rPr>
          <w:rFonts w:eastAsia="Times New Roman" w:cs="Calibri"/>
          <w:kern w:val="0"/>
          <w:szCs w:val="22"/>
          <w:lang w:bidi="ar-SA"/>
          <w14:ligatures w14:val="none"/>
        </w:rPr>
        <w:t xml:space="preserve">We also wish to invite your attention to the fact that our audit process is subject to </w:t>
      </w:r>
      <w:r w:rsidR="008651B3" w:rsidRPr="00B01194">
        <w:rPr>
          <w:rFonts w:eastAsia="Times New Roman" w:cs="Calibri"/>
          <w:kern w:val="0"/>
          <w:szCs w:val="22"/>
          <w:lang w:bidi="ar-SA"/>
          <w14:ligatures w14:val="none"/>
        </w:rPr>
        <w:t>internal quality reviews</w:t>
      </w:r>
      <w:r w:rsidR="008651B3">
        <w:rPr>
          <w:rFonts w:eastAsia="Times New Roman" w:cs="Calibri"/>
          <w:kern w:val="0"/>
          <w:szCs w:val="22"/>
          <w:lang w:bidi="ar-SA"/>
          <w14:ligatures w14:val="none"/>
        </w:rPr>
        <w:t xml:space="preserve"> /</w:t>
      </w:r>
      <w:r w:rsidR="008651B3" w:rsidRPr="00B01194">
        <w:rPr>
          <w:rFonts w:eastAsia="Times New Roman" w:cs="Calibri"/>
          <w:kern w:val="0"/>
          <w:szCs w:val="22"/>
          <w:lang w:bidi="ar-SA"/>
          <w14:ligatures w14:val="none"/>
        </w:rPr>
        <w:t xml:space="preserve"> </w:t>
      </w:r>
      <w:r w:rsidRPr="00B01194">
        <w:rPr>
          <w:rFonts w:eastAsia="Times New Roman" w:cs="Calibri"/>
          <w:kern w:val="0"/>
          <w:szCs w:val="22"/>
          <w:lang w:bidi="ar-SA"/>
          <w14:ligatures w14:val="none"/>
        </w:rPr>
        <w:t>Peer Review / Quality Review /</w:t>
      </w:r>
      <w:r w:rsidR="008651B3">
        <w:rPr>
          <w:rFonts w:eastAsia="Times New Roman" w:cs="Calibri"/>
          <w:kern w:val="0"/>
          <w:szCs w:val="22"/>
          <w:lang w:bidi="ar-SA"/>
          <w14:ligatures w14:val="none"/>
        </w:rPr>
        <w:t xml:space="preserve"> </w:t>
      </w:r>
      <w:r w:rsidRPr="00B01194">
        <w:rPr>
          <w:rFonts w:eastAsia="Times New Roman" w:cs="Calibri"/>
          <w:kern w:val="0"/>
          <w:szCs w:val="22"/>
          <w:lang w:bidi="ar-SA"/>
          <w14:ligatures w14:val="none"/>
        </w:rPr>
        <w:t xml:space="preserve">any other Regulatory Review under the Chartered Accountants Act, 1949 </w:t>
      </w:r>
      <w:r w:rsidR="008651B3">
        <w:rPr>
          <w:rFonts w:eastAsia="Times New Roman" w:cs="Calibri"/>
          <w:kern w:val="0"/>
          <w:szCs w:val="22"/>
          <w:lang w:bidi="ar-SA"/>
          <w14:ligatures w14:val="none"/>
        </w:rPr>
        <w:t xml:space="preserve">or </w:t>
      </w:r>
      <w:r w:rsidRPr="00B01194">
        <w:rPr>
          <w:rFonts w:eastAsia="Times New Roman" w:cs="Calibri"/>
          <w:kern w:val="0"/>
          <w:szCs w:val="22"/>
          <w:lang w:bidi="ar-SA"/>
          <w14:ligatures w14:val="none"/>
        </w:rPr>
        <w:t xml:space="preserve">any other law for the time being in force. The reviewer(s) may inspect, examine or take abstracts of our working papers during the course of such review. The </w:t>
      </w:r>
      <w:r>
        <w:rPr>
          <w:rFonts w:cs="Times New Roman"/>
          <w:lang w:val="en-US"/>
        </w:rPr>
        <w:t>reviewer</w:t>
      </w:r>
      <w:r w:rsidR="008651B3">
        <w:rPr>
          <w:rFonts w:cs="Times New Roman"/>
          <w:lang w:val="en-US"/>
        </w:rPr>
        <w:t>(s)</w:t>
      </w:r>
      <w:r>
        <w:rPr>
          <w:rFonts w:cs="Times New Roman"/>
          <w:lang w:val="en-US"/>
        </w:rPr>
        <w:t xml:space="preserve"> shall be bound by similar confidentiality obligation as stated above.</w:t>
      </w:r>
    </w:p>
    <w:p w14:paraId="6BC7C9AB" w14:textId="77777777" w:rsidR="00D14ECD" w:rsidRDefault="00D14ECD">
      <w:pPr>
        <w:rPr>
          <w:rFonts w:cs="Times New Roman"/>
          <w:lang w:val="en-US"/>
        </w:rPr>
      </w:pPr>
      <w:r>
        <w:rPr>
          <w:rFonts w:cs="Times New Roman"/>
          <w:lang w:val="en-US"/>
        </w:rPr>
        <w:br w:type="page"/>
      </w:r>
    </w:p>
    <w:p w14:paraId="5F01A317" w14:textId="77777777" w:rsidR="001D5FC8" w:rsidRPr="001D5FC8" w:rsidRDefault="001D5FC8" w:rsidP="00FE7175">
      <w:pPr>
        <w:pStyle w:val="ListParagraph"/>
        <w:numPr>
          <w:ilvl w:val="0"/>
          <w:numId w:val="21"/>
        </w:numPr>
        <w:tabs>
          <w:tab w:val="num" w:pos="403"/>
        </w:tabs>
        <w:spacing w:before="120" w:after="120" w:line="300" w:lineRule="atLeast"/>
        <w:ind w:left="432" w:hanging="432"/>
        <w:contextualSpacing w:val="0"/>
        <w:outlineLvl w:val="0"/>
        <w:rPr>
          <w:rFonts w:asciiTheme="minorHAnsi" w:hAnsiTheme="minorHAnsi"/>
          <w:b/>
          <w:bCs/>
          <w:lang w:val="en-US"/>
        </w:rPr>
      </w:pPr>
      <w:r w:rsidRPr="001D5FC8">
        <w:rPr>
          <w:rFonts w:asciiTheme="minorHAnsi" w:hAnsiTheme="minorHAnsi"/>
          <w:b/>
          <w:bCs/>
          <w:lang w:val="en-US"/>
        </w:rPr>
        <w:lastRenderedPageBreak/>
        <w:t>Independence</w:t>
      </w:r>
    </w:p>
    <w:p w14:paraId="5CDA9793" w14:textId="059CDEB3" w:rsidR="001D5FC8" w:rsidRDefault="001D5FC8" w:rsidP="00FE7175">
      <w:pPr>
        <w:tabs>
          <w:tab w:val="left" w:pos="7800"/>
        </w:tabs>
        <w:spacing w:before="120" w:after="120" w:line="300" w:lineRule="atLeast"/>
        <w:ind w:left="431"/>
        <w:jc w:val="both"/>
        <w:rPr>
          <w:rFonts w:eastAsia="Times New Roman" w:cs="Calibri"/>
        </w:rPr>
      </w:pPr>
      <w:r w:rsidRPr="00B12CA5">
        <w:rPr>
          <w:rFonts w:eastAsia="Times New Roman" w:cs="Calibri"/>
        </w:rPr>
        <w:t>In connection with our engagement, the Management</w:t>
      </w:r>
      <w:r w:rsidR="00C0497C">
        <w:rPr>
          <w:rFonts w:eastAsia="Times New Roman" w:cs="Calibri"/>
        </w:rPr>
        <w:t xml:space="preserve"> </w:t>
      </w:r>
      <w:r w:rsidRPr="00B12CA5">
        <w:rPr>
          <w:rFonts w:eastAsia="Times New Roman" w:cs="Calibri"/>
        </w:rPr>
        <w:t>will assume certain roles and responsibilities in an effort to assist us in maintaining independence</w:t>
      </w:r>
      <w:r>
        <w:rPr>
          <w:rFonts w:eastAsia="Times New Roman" w:cs="Calibri"/>
        </w:rPr>
        <w:t>,</w:t>
      </w:r>
      <w:r w:rsidRPr="00B12CA5">
        <w:rPr>
          <w:rFonts w:eastAsia="Times New Roman" w:cs="Calibri"/>
        </w:rPr>
        <w:t xml:space="preserve"> ensuring compliance with the applicable independence requirements</w:t>
      </w:r>
      <w:r>
        <w:rPr>
          <w:rFonts w:eastAsia="Times New Roman" w:cs="Calibri"/>
        </w:rPr>
        <w:t xml:space="preserve"> and </w:t>
      </w:r>
      <w:r w:rsidRPr="00956EAF">
        <w:rPr>
          <w:rFonts w:eastAsia="Times New Roman" w:cs="Calibri"/>
        </w:rPr>
        <w:t xml:space="preserve">will ensure that the </w:t>
      </w:r>
      <w:r w:rsidR="00C0497C">
        <w:rPr>
          <w:rFonts w:eastAsia="Times New Roman" w:cs="Calibri"/>
        </w:rPr>
        <w:t>E</w:t>
      </w:r>
      <w:r>
        <w:rPr>
          <w:rFonts w:eastAsia="Times New Roman" w:cs="Calibri"/>
        </w:rPr>
        <w:t>n</w:t>
      </w:r>
      <w:r w:rsidR="00C0497C">
        <w:rPr>
          <w:rFonts w:eastAsia="Times New Roman" w:cs="Calibri"/>
        </w:rPr>
        <w:t>tit</w:t>
      </w:r>
      <w:r>
        <w:rPr>
          <w:rFonts w:eastAsia="Times New Roman" w:cs="Calibri"/>
        </w:rPr>
        <w:t>y</w:t>
      </w:r>
      <w:r w:rsidRPr="00956EAF">
        <w:rPr>
          <w:rFonts w:eastAsia="Times New Roman" w:cs="Calibri"/>
        </w:rPr>
        <w:t>, together with its related entities, has policies and procedures</w:t>
      </w:r>
      <w:r w:rsidRPr="00B12CA5">
        <w:rPr>
          <w:rFonts w:eastAsia="Times New Roman" w:cs="Calibri"/>
        </w:rPr>
        <w:t xml:space="preserve"> in place for the purpose of ensuring that neither the </w:t>
      </w:r>
      <w:r w:rsidR="00C0497C">
        <w:rPr>
          <w:rFonts w:eastAsia="Times New Roman" w:cs="Calibri"/>
        </w:rPr>
        <w:t>E</w:t>
      </w:r>
      <w:r>
        <w:rPr>
          <w:rFonts w:eastAsia="Times New Roman" w:cs="Calibri"/>
        </w:rPr>
        <w:t>n</w:t>
      </w:r>
      <w:r w:rsidR="00C0497C">
        <w:rPr>
          <w:rFonts w:eastAsia="Times New Roman" w:cs="Calibri"/>
        </w:rPr>
        <w:t>tit</w:t>
      </w:r>
      <w:r>
        <w:rPr>
          <w:rFonts w:eastAsia="Times New Roman" w:cs="Calibri"/>
        </w:rPr>
        <w:t>y</w:t>
      </w:r>
      <w:r w:rsidRPr="00B12CA5">
        <w:rPr>
          <w:rFonts w:eastAsia="Times New Roman" w:cs="Calibri"/>
        </w:rPr>
        <w:t xml:space="preserve"> nor any of its related entities will act to engage us or accept from us any </w:t>
      </w:r>
      <w:r>
        <w:rPr>
          <w:rFonts w:eastAsia="Times New Roman" w:cs="Calibri"/>
        </w:rPr>
        <w:t>S</w:t>
      </w:r>
      <w:r w:rsidRPr="00B12CA5">
        <w:rPr>
          <w:rFonts w:eastAsia="Times New Roman" w:cs="Calibri"/>
        </w:rPr>
        <w:t>ervice that has not been subjected to the pre-approval process, where required, or that would impair our independence.</w:t>
      </w:r>
    </w:p>
    <w:p w14:paraId="46DFBBC6" w14:textId="1AFF9C15" w:rsidR="0026561D" w:rsidRDefault="0026561D" w:rsidP="00FE7175">
      <w:pPr>
        <w:tabs>
          <w:tab w:val="left" w:pos="7800"/>
        </w:tabs>
        <w:spacing w:before="120" w:after="120" w:line="300" w:lineRule="atLeast"/>
        <w:ind w:left="432"/>
        <w:jc w:val="both"/>
        <w:rPr>
          <w:rFonts w:eastAsia="Times New Roman" w:cs="Calibri"/>
          <w:kern w:val="0"/>
          <w:szCs w:val="22"/>
          <w:lang w:bidi="ar-SA"/>
          <w14:ligatures w14:val="none"/>
        </w:rPr>
      </w:pPr>
      <w:r w:rsidRPr="00065AC6">
        <w:rPr>
          <w:rFonts w:eastAsia="Times New Roman" w:cs="Calibri"/>
          <w:kern w:val="0"/>
          <w:szCs w:val="22"/>
          <w:lang w:bidi="ar-SA"/>
          <w14:ligatures w14:val="none"/>
        </w:rPr>
        <w:t>In connection with the foregoing, the Entity agrees to furnish and keep us updated with</w:t>
      </w:r>
      <w:r>
        <w:rPr>
          <w:rFonts w:eastAsia="Times New Roman" w:cs="Calibri"/>
          <w:kern w:val="0"/>
          <w:szCs w:val="22"/>
          <w:lang w:bidi="ar-SA"/>
          <w14:ligatures w14:val="none"/>
        </w:rPr>
        <w:t>:</w:t>
      </w:r>
    </w:p>
    <w:p w14:paraId="10337A3E" w14:textId="7F392868" w:rsidR="0026561D" w:rsidRDefault="0026561D" w:rsidP="00FE7175">
      <w:pPr>
        <w:pStyle w:val="ListParagraph"/>
        <w:numPr>
          <w:ilvl w:val="0"/>
          <w:numId w:val="46"/>
        </w:numPr>
        <w:tabs>
          <w:tab w:val="left" w:pos="7800"/>
        </w:tabs>
        <w:spacing w:before="120" w:after="120" w:line="300" w:lineRule="atLeast"/>
        <w:ind w:left="864" w:hanging="432"/>
        <w:contextualSpacing w:val="0"/>
        <w:jc w:val="both"/>
        <w:rPr>
          <w:rFonts w:cs="Calibri"/>
        </w:rPr>
      </w:pPr>
      <w:r w:rsidRPr="00850A0A">
        <w:rPr>
          <w:rFonts w:cs="Calibri"/>
        </w:rPr>
        <w:t xml:space="preserve">a corporate tree </w:t>
      </w:r>
      <w:r w:rsidR="008651B3">
        <w:rPr>
          <w:rFonts w:cs="Calibri"/>
        </w:rPr>
        <w:t>/</w:t>
      </w:r>
      <w:r w:rsidR="008651B3" w:rsidRPr="008651B3">
        <w:rPr>
          <w:rFonts w:cs="Calibri"/>
        </w:rPr>
        <w:t xml:space="preserve"> </w:t>
      </w:r>
      <w:r w:rsidR="008651B3">
        <w:rPr>
          <w:rFonts w:cs="Calibri"/>
        </w:rPr>
        <w:t>Entity’s group structure</w:t>
      </w:r>
      <w:r w:rsidR="008651B3" w:rsidRPr="00850A0A">
        <w:rPr>
          <w:rFonts w:cs="Calibri"/>
        </w:rPr>
        <w:t xml:space="preserve"> </w:t>
      </w:r>
      <w:r w:rsidRPr="00850A0A">
        <w:rPr>
          <w:rFonts w:cs="Calibri"/>
        </w:rPr>
        <w:t>that identifies the legal names of the Entity’s related entities</w:t>
      </w:r>
      <w:r>
        <w:rPr>
          <w:rFonts w:cs="Calibri"/>
        </w:rPr>
        <w:t>;</w:t>
      </w:r>
      <w:r w:rsidR="00C0497C">
        <w:rPr>
          <w:rFonts w:cs="Calibri"/>
        </w:rPr>
        <w:t xml:space="preserve"> and</w:t>
      </w:r>
    </w:p>
    <w:p w14:paraId="21E551CD" w14:textId="77777777" w:rsidR="0026561D" w:rsidRPr="00850A0A" w:rsidRDefault="0026561D" w:rsidP="00FE7175">
      <w:pPr>
        <w:pStyle w:val="ListParagraph"/>
        <w:numPr>
          <w:ilvl w:val="0"/>
          <w:numId w:val="46"/>
        </w:numPr>
        <w:tabs>
          <w:tab w:val="left" w:pos="7800"/>
        </w:tabs>
        <w:spacing w:before="120" w:after="120" w:line="300" w:lineRule="atLeast"/>
        <w:ind w:left="864" w:hanging="432"/>
        <w:contextualSpacing w:val="0"/>
        <w:jc w:val="both"/>
        <w:rPr>
          <w:rFonts w:cs="Calibri"/>
        </w:rPr>
      </w:pPr>
      <w:r w:rsidRPr="001F717A">
        <w:rPr>
          <w:rFonts w:cs="Calibri"/>
        </w:rPr>
        <w:t>any equity or debt securities of the Entity and its related entities that are available for public subscription together with related securities identification information (e.g., ISIN®, Trading symbol).</w:t>
      </w:r>
    </w:p>
    <w:p w14:paraId="13A75CE3" w14:textId="37DCEE6A" w:rsidR="001D5FC8" w:rsidRPr="00D52ED9" w:rsidRDefault="001D5FC8" w:rsidP="00FE7175">
      <w:pPr>
        <w:tabs>
          <w:tab w:val="left" w:pos="7800"/>
        </w:tabs>
        <w:spacing w:before="120" w:after="120" w:line="300" w:lineRule="atLeast"/>
        <w:ind w:left="432"/>
        <w:jc w:val="both"/>
        <w:rPr>
          <w:rFonts w:eastAsia="Times New Roman" w:cs="Calibri"/>
        </w:rPr>
      </w:pPr>
      <w:r w:rsidRPr="00B12CA5">
        <w:rPr>
          <w:rFonts w:eastAsia="Times New Roman" w:cs="Calibri"/>
        </w:rPr>
        <w:t xml:space="preserve">We will communicate to our employees and partners that the </w:t>
      </w:r>
      <w:r w:rsidR="00CF3631">
        <w:rPr>
          <w:rFonts w:eastAsia="Times New Roman" w:cs="Calibri"/>
        </w:rPr>
        <w:t>Entit</w:t>
      </w:r>
      <w:r>
        <w:rPr>
          <w:rFonts w:eastAsia="Times New Roman" w:cs="Calibri"/>
        </w:rPr>
        <w:t>y</w:t>
      </w:r>
      <w:r w:rsidRPr="00B12CA5">
        <w:rPr>
          <w:rFonts w:eastAsia="Times New Roman" w:cs="Calibri"/>
        </w:rPr>
        <w:t xml:space="preserve"> is an audit client</w:t>
      </w:r>
      <w:r w:rsidRPr="00956EAF">
        <w:rPr>
          <w:rFonts w:eastAsia="Times New Roman" w:cs="Calibri"/>
        </w:rPr>
        <w:t>.</w:t>
      </w:r>
    </w:p>
    <w:p w14:paraId="24CD7CF5" w14:textId="701D5BEB" w:rsidR="00850A0A" w:rsidRDefault="00015F05" w:rsidP="00FE7175">
      <w:pPr>
        <w:tabs>
          <w:tab w:val="left" w:pos="7800"/>
        </w:tabs>
        <w:spacing w:before="120" w:after="120" w:line="300" w:lineRule="atLeast"/>
        <w:ind w:left="432"/>
        <w:jc w:val="both"/>
        <w:rPr>
          <w:rFonts w:eastAsia="Times New Roman" w:cs="Calibri"/>
          <w:kern w:val="0"/>
          <w:szCs w:val="22"/>
          <w:lang w:bidi="ar-SA"/>
          <w14:ligatures w14:val="none"/>
        </w:rPr>
      </w:pPr>
      <w:r w:rsidRPr="00065AC6">
        <w:rPr>
          <w:rFonts w:eastAsia="Times New Roman" w:cs="Calibri"/>
          <w:kern w:val="0"/>
          <w:szCs w:val="22"/>
          <w:lang w:bidi="ar-SA"/>
          <w14:ligatures w14:val="none"/>
        </w:rPr>
        <w:t xml:space="preserve">The Management will coordinate with </w:t>
      </w:r>
      <w:r w:rsidR="005A0505" w:rsidRPr="00065AC6">
        <w:rPr>
          <w:rFonts w:eastAsia="Times New Roman" w:cs="Calibri"/>
          <w:kern w:val="0"/>
          <w:szCs w:val="22"/>
          <w:lang w:bidi="ar-SA"/>
          <w14:ligatures w14:val="none"/>
        </w:rPr>
        <w:t>us</w:t>
      </w:r>
      <w:r w:rsidRPr="00065AC6">
        <w:rPr>
          <w:rFonts w:eastAsia="Times New Roman" w:cs="Calibri"/>
          <w:kern w:val="0"/>
          <w:szCs w:val="22"/>
          <w:lang w:bidi="ar-SA"/>
          <w14:ligatures w14:val="none"/>
        </w:rPr>
        <w:t xml:space="preserve"> to ensure that our independence is not impaired by hiring former or current partners or professional employees who were part of the audit engagement team for certain positions. The Management of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 will ensure that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 together with its related entities, also has policies and procedures in place for the purposes of ensuring that our independence will not be impaired by hiring a former or current partner or professional employee </w:t>
      </w:r>
      <w:r w:rsidR="00B64DBD" w:rsidRPr="00065AC6">
        <w:rPr>
          <w:rFonts w:eastAsia="Times New Roman" w:cs="Calibri"/>
          <w:kern w:val="0"/>
          <w:szCs w:val="22"/>
          <w:lang w:bidi="ar-SA"/>
          <w14:ligatures w14:val="none"/>
        </w:rPr>
        <w:t>as</w:t>
      </w:r>
      <w:r w:rsidRPr="00065AC6">
        <w:rPr>
          <w:rFonts w:eastAsia="Times New Roman" w:cs="Calibri"/>
          <w:kern w:val="0"/>
          <w:szCs w:val="22"/>
          <w:lang w:bidi="ar-SA"/>
          <w14:ligatures w14:val="none"/>
        </w:rPr>
        <w:t xml:space="preserve"> </w:t>
      </w:r>
      <w:r w:rsidR="009C1BA5">
        <w:rPr>
          <w:rFonts w:eastAsia="Times New Roman" w:cs="Calibri"/>
          <w:kern w:val="0"/>
          <w:szCs w:val="22"/>
          <w:lang w:bidi="ar-SA"/>
          <w14:ligatures w14:val="none"/>
        </w:rPr>
        <w:t xml:space="preserve">a director or </w:t>
      </w:r>
      <w:r w:rsidRPr="00065AC6">
        <w:rPr>
          <w:rFonts w:eastAsia="Times New Roman" w:cs="Calibri"/>
          <w:kern w:val="0"/>
          <w:szCs w:val="22"/>
          <w:lang w:bidi="ar-SA"/>
          <w14:ligatures w14:val="none"/>
        </w:rPr>
        <w:t xml:space="preserve">officer; or an employee in a position to exert significant influence over the preparation of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’s accounting records or the </w:t>
      </w:r>
      <w:r w:rsidR="00C17F89" w:rsidRPr="00065AC6">
        <w:rPr>
          <w:rFonts w:eastAsia="Times New Roman" w:cs="Calibri"/>
          <w:kern w:val="0"/>
          <w:szCs w:val="22"/>
          <w:lang w:bidi="ar-SA"/>
          <w14:ligatures w14:val="none"/>
        </w:rPr>
        <w:t>Financial Statement</w:t>
      </w:r>
      <w:r w:rsidR="00D92F6A" w:rsidRPr="00065AC6">
        <w:rPr>
          <w:rFonts w:eastAsia="Times New Roman" w:cs="Calibri"/>
          <w:kern w:val="0"/>
          <w:szCs w:val="22"/>
          <w:lang w:bidi="ar-SA"/>
          <w14:ligatures w14:val="none"/>
        </w:rPr>
        <w:t xml:space="preserve">s </w:t>
      </w:r>
      <w:r w:rsidRPr="00065AC6">
        <w:rPr>
          <w:rFonts w:eastAsia="Times New Roman" w:cs="Calibri"/>
          <w:kern w:val="0"/>
          <w:szCs w:val="22"/>
          <w:lang w:bidi="ar-SA"/>
          <w14:ligatures w14:val="none"/>
        </w:rPr>
        <w:t xml:space="preserve">that would cause a violation of independence requirements. Any employment opportunities with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 for a former or current partner or professional employees who were part of the audit engagement team should be discussed with </w:t>
      </w:r>
      <w:r w:rsidR="005A0505" w:rsidRPr="00065AC6">
        <w:rPr>
          <w:rFonts w:eastAsia="Times New Roman" w:cs="Calibri"/>
          <w:kern w:val="0"/>
          <w:szCs w:val="22"/>
          <w:lang w:bidi="ar-SA"/>
          <w14:ligatures w14:val="none"/>
        </w:rPr>
        <w:t>us</w:t>
      </w:r>
      <w:r w:rsidRPr="00065AC6">
        <w:rPr>
          <w:rFonts w:eastAsia="Times New Roman" w:cs="Calibri"/>
          <w:kern w:val="0"/>
          <w:szCs w:val="22"/>
          <w:lang w:bidi="ar-SA"/>
          <w14:ligatures w14:val="none"/>
        </w:rPr>
        <w:t xml:space="preserve"> before entering into substantive employment conversations with </w:t>
      </w:r>
      <w:r w:rsidR="00223687">
        <w:rPr>
          <w:rFonts w:eastAsia="Times New Roman" w:cs="Calibri"/>
          <w:kern w:val="0"/>
          <w:szCs w:val="22"/>
          <w:lang w:bidi="ar-SA"/>
          <w14:ligatures w14:val="none"/>
        </w:rPr>
        <w:t>such</w:t>
      </w:r>
      <w:r w:rsidRPr="00065AC6">
        <w:rPr>
          <w:rFonts w:eastAsia="Times New Roman" w:cs="Calibri"/>
          <w:kern w:val="0"/>
          <w:szCs w:val="22"/>
          <w:lang w:bidi="ar-SA"/>
          <w14:ligatures w14:val="none"/>
        </w:rPr>
        <w:t xml:space="preserve"> former or current partner or professional employee</w:t>
      </w:r>
      <w:r w:rsidR="006E1766">
        <w:rPr>
          <w:rFonts w:eastAsia="Times New Roman" w:cs="Calibri"/>
          <w:kern w:val="0"/>
          <w:szCs w:val="22"/>
          <w:lang w:bidi="ar-SA"/>
          <w14:ligatures w14:val="none"/>
        </w:rPr>
        <w:t>.</w:t>
      </w:r>
    </w:p>
    <w:p w14:paraId="34EED7DE" w14:textId="04FF107E" w:rsidR="00850A0A" w:rsidRDefault="00850A0A" w:rsidP="00FE7175">
      <w:pPr>
        <w:tabs>
          <w:tab w:val="left" w:pos="7800"/>
        </w:tabs>
        <w:spacing w:before="120" w:after="120" w:line="300" w:lineRule="atLeast"/>
        <w:ind w:left="432"/>
        <w:jc w:val="both"/>
        <w:rPr>
          <w:rFonts w:cs="Calibri"/>
        </w:rPr>
      </w:pPr>
      <w:bookmarkStart w:id="4" w:name="_Hlk149557829"/>
      <w:r w:rsidRPr="00850A0A">
        <w:rPr>
          <w:rFonts w:cs="Calibri"/>
        </w:rPr>
        <w:t xml:space="preserve">The Management will coordinate with us to ensure that our independence is not impaired by appointing relative of the </w:t>
      </w:r>
      <w:r w:rsidR="001E492E">
        <w:rPr>
          <w:rFonts w:cs="Calibri"/>
        </w:rPr>
        <w:t>F</w:t>
      </w:r>
      <w:r w:rsidRPr="00850A0A">
        <w:rPr>
          <w:rFonts w:cs="Calibri"/>
        </w:rPr>
        <w:t xml:space="preserve">irm’s partner as director </w:t>
      </w:r>
      <w:r w:rsidR="00CE3972">
        <w:rPr>
          <w:rFonts w:cs="Calibri"/>
        </w:rPr>
        <w:t xml:space="preserve">or any similar position </w:t>
      </w:r>
      <w:r w:rsidRPr="00850A0A">
        <w:rPr>
          <w:rFonts w:cs="Calibri"/>
        </w:rPr>
        <w:t xml:space="preserve">or hiring relative of the </w:t>
      </w:r>
      <w:r w:rsidR="001E492E">
        <w:rPr>
          <w:rFonts w:cs="Calibri"/>
        </w:rPr>
        <w:t>F</w:t>
      </w:r>
      <w:r w:rsidRPr="00850A0A">
        <w:rPr>
          <w:rFonts w:cs="Calibri"/>
        </w:rPr>
        <w:t xml:space="preserve">irm’s partner as key managerial personnel as defined under </w:t>
      </w:r>
      <w:r w:rsidR="0036446B">
        <w:rPr>
          <w:rFonts w:cs="Calibri"/>
        </w:rPr>
        <w:t>s</w:t>
      </w:r>
      <w:r w:rsidRPr="00850A0A">
        <w:rPr>
          <w:rFonts w:cs="Calibri"/>
        </w:rPr>
        <w:t xml:space="preserve">ection 2(51) of the </w:t>
      </w:r>
      <w:r w:rsidR="00CE3972">
        <w:rPr>
          <w:rFonts w:cs="Calibri"/>
        </w:rPr>
        <w:t xml:space="preserve">Companies Act, </w:t>
      </w:r>
      <w:r w:rsidRPr="00850A0A">
        <w:rPr>
          <w:rFonts w:cs="Calibri"/>
        </w:rPr>
        <w:t xml:space="preserve">2013. Any of the stated opportunities with the Entity for a relative of the </w:t>
      </w:r>
      <w:r w:rsidR="001E492E">
        <w:rPr>
          <w:rFonts w:cs="Calibri"/>
        </w:rPr>
        <w:t>F</w:t>
      </w:r>
      <w:r w:rsidRPr="00850A0A">
        <w:rPr>
          <w:rFonts w:cs="Calibri"/>
        </w:rPr>
        <w:t xml:space="preserve">irm’s partner should be discussed with us before entering into substantive conversations with the relative of the </w:t>
      </w:r>
      <w:r w:rsidR="001E492E">
        <w:rPr>
          <w:rFonts w:cs="Calibri"/>
        </w:rPr>
        <w:t>F</w:t>
      </w:r>
      <w:r w:rsidRPr="00850A0A">
        <w:rPr>
          <w:rFonts w:cs="Calibri"/>
        </w:rPr>
        <w:t>irm’s partner.</w:t>
      </w:r>
      <w:bookmarkEnd w:id="3"/>
    </w:p>
    <w:bookmarkEnd w:id="4"/>
    <w:p w14:paraId="2D552B69" w14:textId="7EF463FF" w:rsidR="00B707DD" w:rsidRPr="006537DB" w:rsidRDefault="00B707DD" w:rsidP="00FE7175">
      <w:pPr>
        <w:pStyle w:val="ListParagraph"/>
        <w:numPr>
          <w:ilvl w:val="0"/>
          <w:numId w:val="21"/>
        </w:numPr>
        <w:spacing w:before="120" w:after="120" w:line="300" w:lineRule="atLeast"/>
        <w:ind w:left="432" w:hanging="432"/>
        <w:contextualSpacing w:val="0"/>
        <w:jc w:val="both"/>
        <w:outlineLvl w:val="0"/>
        <w:rPr>
          <w:rFonts w:cs="Calibri"/>
          <w:b/>
          <w:bCs/>
          <w:lang w:val="en-US" w:eastAsia="x-none"/>
        </w:rPr>
      </w:pPr>
      <w:r w:rsidRPr="006537DB">
        <w:rPr>
          <w:rFonts w:cs="Calibri"/>
          <w:b/>
          <w:bCs/>
          <w:lang w:val="en-US" w:eastAsia="x-none"/>
        </w:rPr>
        <w:t>Limitation of Damage</w:t>
      </w:r>
      <w:r w:rsidR="0036446B">
        <w:rPr>
          <w:rFonts w:cs="Calibri"/>
          <w:b/>
          <w:bCs/>
          <w:lang w:val="en-US" w:eastAsia="x-none"/>
        </w:rPr>
        <w:t>s</w:t>
      </w:r>
    </w:p>
    <w:p w14:paraId="376F172A" w14:textId="21937AD7" w:rsidR="00B707DD" w:rsidRDefault="00B707DD" w:rsidP="00FE7175">
      <w:pPr>
        <w:tabs>
          <w:tab w:val="left" w:pos="567"/>
          <w:tab w:val="left" w:pos="851"/>
        </w:tabs>
        <w:spacing w:before="120" w:after="120" w:line="300" w:lineRule="atLeast"/>
        <w:ind w:left="432" w:hanging="432"/>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ab/>
        <w:t xml:space="preserve">Nothing in this </w:t>
      </w:r>
      <w:r w:rsidR="00D93CEE" w:rsidRPr="00015F05">
        <w:rPr>
          <w:rFonts w:eastAsia="Times New Roman" w:cs="Calibri"/>
          <w:kern w:val="0"/>
          <w:szCs w:val="22"/>
          <w:lang w:val="en-GB" w:bidi="ar-SA"/>
          <w14:ligatures w14:val="none"/>
        </w:rPr>
        <w:t>Engagement Letter</w:t>
      </w:r>
      <w:r w:rsidRPr="00015F05">
        <w:rPr>
          <w:rFonts w:eastAsia="Times New Roman" w:cs="Calibri"/>
          <w:kern w:val="0"/>
          <w:szCs w:val="22"/>
          <w:lang w:val="en-GB" w:bidi="ar-SA"/>
          <w14:ligatures w14:val="none"/>
        </w:rPr>
        <w:t xml:space="preserve"> shall exclude or restrict or prevent a claim being brought in respect of: (i) any liability finally judicially determined to arise primarily from the fraud or bad faith by </w:t>
      </w:r>
      <w:r>
        <w:rPr>
          <w:rFonts w:eastAsia="Times New Roman" w:cs="Calibri"/>
          <w:kern w:val="0"/>
          <w:szCs w:val="22"/>
          <w:lang w:val="en-GB" w:bidi="ar-SA"/>
          <w14:ligatures w14:val="none"/>
        </w:rPr>
        <w:t>us</w:t>
      </w:r>
      <w:r w:rsidRPr="00015F05">
        <w:rPr>
          <w:rFonts w:eastAsia="Times New Roman" w:cs="Calibri"/>
          <w:kern w:val="0"/>
          <w:szCs w:val="22"/>
          <w:lang w:val="en-GB" w:bidi="ar-SA"/>
          <w14:ligatures w14:val="none"/>
        </w:rPr>
        <w:t xml:space="preserve"> as auditor; or (ii) any other liabilities which cannot lawfully be limited or excluded, save to the extent permitted by law. </w:t>
      </w:r>
    </w:p>
    <w:p w14:paraId="2158C12E" w14:textId="77777777" w:rsidR="00C52286" w:rsidRDefault="00B707DD" w:rsidP="00FE7175">
      <w:pPr>
        <w:tabs>
          <w:tab w:val="left" w:pos="567"/>
          <w:tab w:val="left" w:pos="851"/>
        </w:tabs>
        <w:spacing w:before="120" w:after="120" w:line="300" w:lineRule="atLeast"/>
        <w:ind w:left="432" w:hanging="432"/>
        <w:jc w:val="both"/>
        <w:rPr>
          <w:rFonts w:eastAsia="Times New Roman" w:cs="Calibri"/>
          <w:kern w:val="0"/>
          <w:szCs w:val="22"/>
          <w:lang w:val="en-GB" w:bidi="ar-SA"/>
          <w14:ligatures w14:val="none"/>
        </w:rPr>
      </w:pPr>
      <w:r>
        <w:rPr>
          <w:rFonts w:eastAsia="Times New Roman" w:cs="Calibri"/>
          <w:kern w:val="0"/>
          <w:szCs w:val="22"/>
          <w:lang w:val="en-GB" w:bidi="ar-SA"/>
          <w14:ligatures w14:val="none"/>
        </w:rPr>
        <w:lastRenderedPageBreak/>
        <w:tab/>
      </w:r>
      <w:r w:rsidRPr="00015F05">
        <w:rPr>
          <w:rFonts w:eastAsia="Times New Roman" w:cs="Calibri"/>
          <w:kern w:val="0"/>
          <w:szCs w:val="22"/>
          <w:lang w:val="en-GB" w:bidi="ar-SA"/>
          <w14:ligatures w14:val="none"/>
        </w:rPr>
        <w:t xml:space="preserve">The </w:t>
      </w:r>
      <w:r>
        <w:rPr>
          <w:rFonts w:eastAsia="Times New Roman" w:cs="Calibri"/>
          <w:kern w:val="0"/>
          <w:szCs w:val="22"/>
          <w:lang w:val="en-GB" w:bidi="ar-SA"/>
          <w14:ligatures w14:val="none"/>
        </w:rPr>
        <w:t>Entity</w:t>
      </w:r>
      <w:r w:rsidRPr="00015F05">
        <w:rPr>
          <w:rFonts w:eastAsia="Times New Roman" w:cs="Calibri"/>
          <w:kern w:val="0"/>
          <w:szCs w:val="22"/>
          <w:lang w:val="en-GB" w:bidi="ar-SA"/>
          <w14:ligatures w14:val="none"/>
        </w:rPr>
        <w:t xml:space="preserve"> agrees that the auditor shall not be liable to the </w:t>
      </w:r>
      <w:r>
        <w:rPr>
          <w:rFonts w:eastAsia="Times New Roman" w:cs="Calibri"/>
          <w:kern w:val="0"/>
          <w:szCs w:val="22"/>
          <w:lang w:val="en-GB" w:bidi="ar-SA"/>
          <w14:ligatures w14:val="none"/>
        </w:rPr>
        <w:t>Entity</w:t>
      </w:r>
      <w:r w:rsidRPr="00015F05">
        <w:rPr>
          <w:rFonts w:eastAsia="Times New Roman" w:cs="Calibri"/>
          <w:kern w:val="0"/>
          <w:szCs w:val="22"/>
          <w:lang w:val="en-GB" w:bidi="ar-SA"/>
          <w14:ligatures w14:val="none"/>
        </w:rPr>
        <w:t xml:space="preserve"> for any losses for an aggregate amount in excess of the fees paid by the </w:t>
      </w:r>
      <w:r>
        <w:rPr>
          <w:rFonts w:eastAsia="Times New Roman" w:cs="Calibri"/>
          <w:kern w:val="0"/>
          <w:szCs w:val="22"/>
          <w:lang w:val="en-GB" w:bidi="ar-SA"/>
          <w14:ligatures w14:val="none"/>
        </w:rPr>
        <w:t>Entity</w:t>
      </w:r>
      <w:r w:rsidRPr="00015F05">
        <w:rPr>
          <w:rFonts w:eastAsia="Times New Roman" w:cs="Calibri"/>
          <w:kern w:val="0"/>
          <w:szCs w:val="22"/>
          <w:lang w:val="en-GB" w:bidi="ar-SA"/>
          <w14:ligatures w14:val="none"/>
        </w:rPr>
        <w:t xml:space="preserve"> to the auditor under the</w:t>
      </w:r>
      <w:r>
        <w:rPr>
          <w:rFonts w:eastAsia="Times New Roman" w:cs="Calibri"/>
          <w:kern w:val="0"/>
          <w:szCs w:val="22"/>
          <w:lang w:val="en-GB" w:bidi="ar-SA"/>
          <w14:ligatures w14:val="none"/>
        </w:rPr>
        <w:t xml:space="preserve"> </w:t>
      </w:r>
      <w:r w:rsidR="00C52286">
        <w:rPr>
          <w:rFonts w:eastAsia="Times New Roman" w:cs="Calibri"/>
          <w:kern w:val="0"/>
          <w:szCs w:val="22"/>
          <w:lang w:val="en-GB" w:bidi="ar-SA"/>
          <w14:ligatures w14:val="none"/>
        </w:rPr>
        <w:t>A</w:t>
      </w:r>
      <w:r>
        <w:rPr>
          <w:rFonts w:eastAsia="Times New Roman" w:cs="Calibri"/>
          <w:kern w:val="0"/>
          <w:szCs w:val="22"/>
          <w:lang w:val="en-GB" w:bidi="ar-SA"/>
          <w14:ligatures w14:val="none"/>
        </w:rPr>
        <w:t>greement</w:t>
      </w:r>
      <w:r w:rsidRPr="00015F05">
        <w:rPr>
          <w:rFonts w:eastAsia="Times New Roman" w:cs="Calibri"/>
          <w:kern w:val="0"/>
          <w:szCs w:val="22"/>
          <w:lang w:val="en-GB" w:bidi="ar-SA"/>
          <w14:ligatures w14:val="none"/>
        </w:rPr>
        <w:t xml:space="preserve">. </w:t>
      </w:r>
    </w:p>
    <w:p w14:paraId="3BD86CB1" w14:textId="69F9B68A" w:rsidR="00B707DD" w:rsidRDefault="00C52286" w:rsidP="00FE7175">
      <w:pPr>
        <w:tabs>
          <w:tab w:val="left" w:pos="567"/>
          <w:tab w:val="left" w:pos="851"/>
        </w:tabs>
        <w:spacing w:before="120" w:after="120" w:line="300" w:lineRule="atLeast"/>
        <w:ind w:left="432" w:hanging="432"/>
        <w:jc w:val="both"/>
        <w:rPr>
          <w:rFonts w:eastAsia="Times New Roman" w:cs="Calibri"/>
          <w:kern w:val="0"/>
          <w:szCs w:val="22"/>
          <w:lang w:val="en-GB" w:bidi="ar-SA"/>
          <w14:ligatures w14:val="none"/>
        </w:rPr>
      </w:pPr>
      <w:r>
        <w:rPr>
          <w:rFonts w:eastAsia="Times New Roman" w:cs="Calibri"/>
          <w:kern w:val="0"/>
          <w:szCs w:val="22"/>
          <w:lang w:val="en-GB" w:bidi="ar-SA"/>
          <w14:ligatures w14:val="none"/>
        </w:rPr>
        <w:tab/>
        <w:t>We</w:t>
      </w:r>
      <w:r w:rsidR="00B707DD" w:rsidRPr="00015F05">
        <w:rPr>
          <w:rFonts w:eastAsia="Times New Roman" w:cs="Calibri"/>
          <w:kern w:val="0"/>
          <w:szCs w:val="22"/>
          <w:lang w:val="en-GB" w:bidi="ar-SA"/>
          <w14:ligatures w14:val="none"/>
        </w:rPr>
        <w:t xml:space="preserve"> will not be liable for losses arising as a result of the provision of false, misleading or incomplete information or documentation or the withholding or concealment or misrepresentation of information or documentation </w:t>
      </w:r>
      <w:r>
        <w:rPr>
          <w:rFonts w:eastAsia="Times New Roman" w:cs="Calibri"/>
          <w:kern w:val="0"/>
          <w:szCs w:val="22"/>
          <w:lang w:val="en-GB" w:bidi="ar-SA"/>
          <w14:ligatures w14:val="none"/>
        </w:rPr>
        <w:t>by</w:t>
      </w:r>
      <w:r w:rsidR="00B707DD" w:rsidRPr="00015F05">
        <w:rPr>
          <w:rFonts w:eastAsia="Times New Roman" w:cs="Calibri"/>
          <w:kern w:val="0"/>
          <w:szCs w:val="22"/>
          <w:lang w:val="en-GB" w:bidi="ar-SA"/>
          <w14:ligatures w14:val="none"/>
        </w:rPr>
        <w:t xml:space="preserve"> any person or</w:t>
      </w:r>
      <w:r>
        <w:rPr>
          <w:rFonts w:eastAsia="Times New Roman" w:cs="Calibri"/>
          <w:kern w:val="0"/>
          <w:szCs w:val="22"/>
          <w:lang w:val="en-GB" w:bidi="ar-SA"/>
          <w14:ligatures w14:val="none"/>
        </w:rPr>
        <w:t xml:space="preserve"> the</w:t>
      </w:r>
      <w:r w:rsidR="00B707DD" w:rsidRPr="00015F05">
        <w:rPr>
          <w:rFonts w:eastAsia="Times New Roman" w:cs="Calibri"/>
          <w:kern w:val="0"/>
          <w:szCs w:val="22"/>
          <w:lang w:val="en-GB" w:bidi="ar-SA"/>
          <w14:ligatures w14:val="none"/>
        </w:rPr>
        <w:t xml:space="preserve"> </w:t>
      </w:r>
      <w:r w:rsidR="00B707DD">
        <w:rPr>
          <w:rFonts w:eastAsia="Times New Roman" w:cs="Calibri"/>
          <w:kern w:val="0"/>
          <w:szCs w:val="22"/>
          <w:lang w:val="en-GB" w:bidi="ar-SA"/>
          <w14:ligatures w14:val="none"/>
        </w:rPr>
        <w:t>Entity</w:t>
      </w:r>
      <w:r w:rsidR="00B707DD" w:rsidRPr="00015F05">
        <w:rPr>
          <w:rFonts w:eastAsia="Times New Roman" w:cs="Calibri"/>
          <w:kern w:val="0"/>
          <w:szCs w:val="22"/>
          <w:lang w:val="en-GB" w:bidi="ar-SA"/>
          <w14:ligatures w14:val="none"/>
        </w:rPr>
        <w:t>.</w:t>
      </w:r>
    </w:p>
    <w:p w14:paraId="27CD73D3" w14:textId="77777777" w:rsidR="00B707DD" w:rsidRDefault="00B707DD" w:rsidP="00FE7175">
      <w:pPr>
        <w:pStyle w:val="ListParagraph"/>
        <w:numPr>
          <w:ilvl w:val="0"/>
          <w:numId w:val="21"/>
        </w:numPr>
        <w:spacing w:before="120" w:after="120" w:line="300" w:lineRule="atLeast"/>
        <w:ind w:left="432" w:hanging="432"/>
        <w:contextualSpacing w:val="0"/>
        <w:jc w:val="both"/>
        <w:outlineLvl w:val="0"/>
        <w:rPr>
          <w:rFonts w:cs="Calibri"/>
          <w:b/>
          <w:bCs/>
          <w:lang w:eastAsia="en-IN"/>
        </w:rPr>
      </w:pPr>
      <w:r>
        <w:rPr>
          <w:rFonts w:cs="Calibri"/>
          <w:b/>
          <w:bCs/>
          <w:lang w:eastAsia="en-IN"/>
        </w:rPr>
        <w:t>Indemnification</w:t>
      </w:r>
    </w:p>
    <w:p w14:paraId="0FE11FBA" w14:textId="093C4E62" w:rsidR="00B707DD" w:rsidRDefault="00B707DD" w:rsidP="00FE7175">
      <w:pPr>
        <w:tabs>
          <w:tab w:val="left" w:pos="567"/>
          <w:tab w:val="left" w:pos="851"/>
        </w:tabs>
        <w:spacing w:before="120" w:after="120" w:line="300" w:lineRule="atLeast"/>
        <w:ind w:left="432"/>
        <w:jc w:val="both"/>
        <w:rPr>
          <w:rFonts w:eastAsia="Times New Roman" w:cs="Calibri"/>
          <w:kern w:val="0"/>
          <w:szCs w:val="22"/>
          <w:lang w:val="en-GB" w:bidi="ar-SA"/>
          <w14:ligatures w14:val="none"/>
        </w:rPr>
      </w:pPr>
      <w:r w:rsidRPr="00213AA7">
        <w:rPr>
          <w:rFonts w:eastAsia="Times New Roman" w:cs="Calibri"/>
          <w:kern w:val="0"/>
          <w:szCs w:val="22"/>
          <w:lang w:val="en-GB" w:bidi="ar-SA"/>
          <w14:ligatures w14:val="none"/>
        </w:rPr>
        <w:t xml:space="preserve">The </w:t>
      </w:r>
      <w:r>
        <w:rPr>
          <w:rFonts w:eastAsia="Times New Roman" w:cs="Calibri"/>
          <w:kern w:val="0"/>
          <w:szCs w:val="22"/>
          <w:lang w:val="en-GB" w:bidi="ar-SA"/>
          <w14:ligatures w14:val="none"/>
        </w:rPr>
        <w:t>Entity</w:t>
      </w:r>
      <w:r w:rsidRPr="00213AA7">
        <w:rPr>
          <w:rFonts w:eastAsia="Times New Roman" w:cs="Calibri"/>
          <w:kern w:val="0"/>
          <w:szCs w:val="22"/>
          <w:lang w:val="en-GB" w:bidi="ar-SA"/>
          <w14:ligatures w14:val="none"/>
        </w:rPr>
        <w:t xml:space="preserve">, by executing this </w:t>
      </w:r>
      <w:r w:rsidR="00626125">
        <w:rPr>
          <w:rFonts w:eastAsia="Times New Roman" w:cs="Calibri"/>
          <w:kern w:val="0"/>
          <w:szCs w:val="22"/>
          <w:lang w:val="en-GB" w:bidi="ar-SA"/>
          <w14:ligatures w14:val="none"/>
        </w:rPr>
        <w:t>Agreement</w:t>
      </w:r>
      <w:r w:rsidRPr="00213AA7">
        <w:rPr>
          <w:rFonts w:eastAsia="Times New Roman" w:cs="Calibri"/>
          <w:kern w:val="0"/>
          <w:szCs w:val="22"/>
          <w:lang w:val="en-GB" w:bidi="ar-SA"/>
          <w14:ligatures w14:val="none"/>
        </w:rPr>
        <w:t>, agrees to indemnify and hold us harmless from all third-party claims, damages, liabilities and costs</w:t>
      </w:r>
      <w:r w:rsidR="00096950">
        <w:rPr>
          <w:rFonts w:eastAsia="Times New Roman" w:cs="Calibri"/>
          <w:kern w:val="0"/>
          <w:szCs w:val="22"/>
          <w:lang w:val="en-GB" w:bidi="ar-SA"/>
          <w14:ligatures w14:val="none"/>
        </w:rPr>
        <w:t xml:space="preserve">, </w:t>
      </w:r>
      <w:r w:rsidR="00096950">
        <w:rPr>
          <w:rFonts w:eastAsia="Times New Roman" w:cs="Calibri"/>
        </w:rPr>
        <w:t>during or after the period of rendering the Services covered under this Agreement,</w:t>
      </w:r>
      <w:r w:rsidRPr="00213AA7">
        <w:rPr>
          <w:rFonts w:eastAsia="Times New Roman" w:cs="Calibri"/>
          <w:kern w:val="0"/>
          <w:szCs w:val="22"/>
          <w:lang w:val="en-GB" w:bidi="ar-SA"/>
          <w14:ligatures w14:val="none"/>
        </w:rPr>
        <w:t xml:space="preserve"> other than those resulting from our wilful misconduct or negligenc</w:t>
      </w:r>
      <w:r>
        <w:rPr>
          <w:rFonts w:eastAsia="Times New Roman" w:cs="Calibri"/>
          <w:kern w:val="0"/>
          <w:szCs w:val="22"/>
          <w:lang w:val="en-GB" w:bidi="ar-SA"/>
          <w14:ligatures w14:val="none"/>
        </w:rPr>
        <w:t>e.</w:t>
      </w:r>
    </w:p>
    <w:p w14:paraId="65A31316" w14:textId="380AAB30" w:rsidR="00B707DD" w:rsidRPr="00B6763A" w:rsidRDefault="00B707DD" w:rsidP="00FE7175">
      <w:pPr>
        <w:pStyle w:val="ListParagraph"/>
        <w:numPr>
          <w:ilvl w:val="0"/>
          <w:numId w:val="21"/>
        </w:numPr>
        <w:spacing w:before="120" w:after="120" w:line="300" w:lineRule="atLeast"/>
        <w:ind w:left="432" w:hanging="432"/>
        <w:contextualSpacing w:val="0"/>
        <w:jc w:val="both"/>
        <w:outlineLvl w:val="0"/>
        <w:rPr>
          <w:rFonts w:cs="Calibri"/>
          <w:b/>
          <w:bCs/>
          <w:lang w:eastAsia="en-IN"/>
        </w:rPr>
      </w:pPr>
      <w:r w:rsidRPr="00B6763A">
        <w:rPr>
          <w:rFonts w:cs="Calibri"/>
          <w:b/>
          <w:bCs/>
          <w:lang w:eastAsia="en-IN"/>
        </w:rPr>
        <w:t>Fees</w:t>
      </w:r>
    </w:p>
    <w:p w14:paraId="3C20221D" w14:textId="72FB2F07" w:rsidR="00B707DD" w:rsidRDefault="00B707DD" w:rsidP="00FE7175">
      <w:pPr>
        <w:pStyle w:val="ListParagraph"/>
        <w:numPr>
          <w:ilvl w:val="2"/>
          <w:numId w:val="36"/>
        </w:numPr>
        <w:tabs>
          <w:tab w:val="left" w:pos="426"/>
        </w:tabs>
        <w:spacing w:before="120" w:after="120" w:line="300" w:lineRule="atLeast"/>
        <w:ind w:hanging="432"/>
        <w:contextualSpacing w:val="0"/>
        <w:jc w:val="both"/>
        <w:rPr>
          <w:rFonts w:cs="Calibri"/>
        </w:rPr>
      </w:pPr>
      <w:r w:rsidRPr="0075736B">
        <w:rPr>
          <w:rFonts w:cs="Calibri"/>
        </w:rPr>
        <w:t xml:space="preserve">Our fees for the </w:t>
      </w:r>
      <w:r w:rsidR="00082498">
        <w:rPr>
          <w:rFonts w:cs="Calibri"/>
        </w:rPr>
        <w:t>Services</w:t>
      </w:r>
      <w:r w:rsidRPr="0075736B">
        <w:rPr>
          <w:rFonts w:cs="Calibri"/>
        </w:rPr>
        <w:t xml:space="preserve"> defined under </w:t>
      </w:r>
      <w:r w:rsidR="0035684C">
        <w:rPr>
          <w:rFonts w:cs="Calibri"/>
        </w:rPr>
        <w:t xml:space="preserve">Scope of Work of this Engagement </w:t>
      </w:r>
      <w:r w:rsidRPr="0075736B">
        <w:rPr>
          <w:rFonts w:cs="Calibri"/>
        </w:rPr>
        <w:t xml:space="preserve">will be INR </w:t>
      </w:r>
      <w:r w:rsidRPr="00713635">
        <w:rPr>
          <w:rFonts w:cs="Calibri"/>
        </w:rPr>
        <w:t>[</w:t>
      </w:r>
      <w:r w:rsidRPr="0075736B">
        <w:rPr>
          <w:rFonts w:cs="Calibri"/>
          <w:highlight w:val="magenta"/>
        </w:rPr>
        <w:t>INR</w:t>
      </w:r>
      <w:r w:rsidRPr="00713635">
        <w:rPr>
          <w:rFonts w:cs="Calibri"/>
        </w:rPr>
        <w:t>]</w:t>
      </w:r>
      <w:r w:rsidRPr="0075736B">
        <w:rPr>
          <w:rFonts w:cs="Calibri"/>
        </w:rPr>
        <w:t xml:space="preserve"> exclusive of Goods and Services Tax (</w:t>
      </w:r>
      <w:r w:rsidR="00082498">
        <w:rPr>
          <w:rFonts w:cs="Calibri"/>
        </w:rPr>
        <w:t>‘</w:t>
      </w:r>
      <w:r w:rsidRPr="0075736B">
        <w:rPr>
          <w:rFonts w:cs="Calibri"/>
        </w:rPr>
        <w:t>GST</w:t>
      </w:r>
      <w:r w:rsidR="00082498">
        <w:rPr>
          <w:rFonts w:cs="Calibri"/>
        </w:rPr>
        <w:t>’</w:t>
      </w:r>
      <w:r w:rsidRPr="0075736B">
        <w:rPr>
          <w:rFonts w:cs="Calibri"/>
        </w:rPr>
        <w:t>).</w:t>
      </w:r>
    </w:p>
    <w:p w14:paraId="37C97453" w14:textId="77777777" w:rsidR="00B707DD" w:rsidRDefault="00B707DD" w:rsidP="00FE7175">
      <w:pPr>
        <w:pStyle w:val="ListParagraph"/>
        <w:numPr>
          <w:ilvl w:val="2"/>
          <w:numId w:val="36"/>
        </w:numPr>
        <w:spacing w:before="120" w:after="120" w:line="300" w:lineRule="atLeast"/>
        <w:ind w:hanging="432"/>
        <w:contextualSpacing w:val="0"/>
        <w:jc w:val="both"/>
        <w:rPr>
          <w:rFonts w:cs="Calibri"/>
        </w:rPr>
      </w:pPr>
      <w:r w:rsidRPr="0075736B">
        <w:rPr>
          <w:rFonts w:cs="Calibri"/>
        </w:rPr>
        <w:t xml:space="preserve">GST and other statutory liabilities, as applicable will be charged separately. Our bills are payable promptly on presentation. </w:t>
      </w:r>
    </w:p>
    <w:p w14:paraId="66CBB63A" w14:textId="422E92BE" w:rsidR="00C426CF" w:rsidRPr="00C426CF" w:rsidRDefault="00B707DD" w:rsidP="00FE7175">
      <w:pPr>
        <w:pStyle w:val="ListParagraph"/>
        <w:numPr>
          <w:ilvl w:val="2"/>
          <w:numId w:val="36"/>
        </w:numPr>
        <w:spacing w:before="120" w:after="120" w:line="300" w:lineRule="atLeast"/>
        <w:ind w:hanging="432"/>
        <w:contextualSpacing w:val="0"/>
        <w:jc w:val="both"/>
        <w:rPr>
          <w:rFonts w:cs="Calibri"/>
        </w:rPr>
      </w:pPr>
      <w:r w:rsidRPr="00810053">
        <w:rPr>
          <w:rFonts w:cs="Calibri"/>
        </w:rPr>
        <w:t>Our direct out</w:t>
      </w:r>
      <w:r w:rsidR="00C426CF">
        <w:rPr>
          <w:rFonts w:cs="Calibri"/>
        </w:rPr>
        <w:t>-</w:t>
      </w:r>
      <w:r w:rsidRPr="00810053">
        <w:rPr>
          <w:rFonts w:cs="Calibri"/>
        </w:rPr>
        <w:t>of</w:t>
      </w:r>
      <w:r w:rsidR="00C426CF">
        <w:rPr>
          <w:rFonts w:cs="Calibri"/>
        </w:rPr>
        <w:t>-</w:t>
      </w:r>
      <w:r w:rsidRPr="00810053">
        <w:rPr>
          <w:rFonts w:cs="Calibri"/>
        </w:rPr>
        <w:t>pocket expenses which are necessarily incurred while engaged on this assignment will be billed to you at cost and are to be reimbursed by the Entity. Out</w:t>
      </w:r>
      <w:r w:rsidR="00C426CF">
        <w:rPr>
          <w:rFonts w:cs="Calibri"/>
        </w:rPr>
        <w:t>-</w:t>
      </w:r>
      <w:r w:rsidRPr="00810053">
        <w:rPr>
          <w:rFonts w:cs="Calibri"/>
        </w:rPr>
        <w:t>of</w:t>
      </w:r>
      <w:r w:rsidR="00C426CF">
        <w:rPr>
          <w:rFonts w:cs="Calibri"/>
        </w:rPr>
        <w:t>-</w:t>
      </w:r>
      <w:r w:rsidRPr="00810053">
        <w:rPr>
          <w:rFonts w:cs="Calibri"/>
        </w:rPr>
        <w:t xml:space="preserve">pocket expenses include conveyance, external disbursements, outstation travel, lodging and boarding, etc. </w:t>
      </w:r>
    </w:p>
    <w:p w14:paraId="73376862" w14:textId="77777777" w:rsidR="00B707DD" w:rsidRPr="0075736B" w:rsidRDefault="00B707DD" w:rsidP="00FE7175">
      <w:pPr>
        <w:pStyle w:val="ListParagraph"/>
        <w:numPr>
          <w:ilvl w:val="0"/>
          <w:numId w:val="21"/>
        </w:numPr>
        <w:spacing w:before="120" w:after="120" w:line="300" w:lineRule="atLeast"/>
        <w:ind w:left="432" w:hanging="432"/>
        <w:contextualSpacing w:val="0"/>
        <w:jc w:val="both"/>
        <w:outlineLvl w:val="0"/>
        <w:rPr>
          <w:rFonts w:cs="Calibri"/>
          <w:b/>
          <w:bCs/>
        </w:rPr>
      </w:pPr>
      <w:r w:rsidRPr="0075736B">
        <w:rPr>
          <w:rFonts w:cs="Calibri"/>
          <w:b/>
          <w:bCs/>
        </w:rPr>
        <w:t>Invoicing</w:t>
      </w:r>
    </w:p>
    <w:p w14:paraId="2FAC7BA0" w14:textId="0221E382" w:rsidR="00B707DD" w:rsidRDefault="00B707DD" w:rsidP="00FE7175">
      <w:pPr>
        <w:pStyle w:val="ListParagraph"/>
        <w:numPr>
          <w:ilvl w:val="2"/>
          <w:numId w:val="55"/>
        </w:numPr>
        <w:spacing w:before="120" w:after="120" w:line="300" w:lineRule="atLeast"/>
        <w:ind w:hanging="432"/>
        <w:contextualSpacing w:val="0"/>
        <w:jc w:val="both"/>
        <w:rPr>
          <w:rFonts w:cs="Calibri"/>
        </w:rPr>
      </w:pPr>
      <w:r w:rsidRPr="0075736B">
        <w:rPr>
          <w:rFonts w:cs="Calibri"/>
        </w:rPr>
        <w:t xml:space="preserve">Invoices for expenses shall be provided as soon as possible after they have been incurred. Invoices for professional services rendered will be sent after the completion of </w:t>
      </w:r>
      <w:r w:rsidR="00D92F8C">
        <w:rPr>
          <w:rFonts w:cs="Calibri"/>
        </w:rPr>
        <w:t>S</w:t>
      </w:r>
      <w:r w:rsidRPr="0075736B">
        <w:rPr>
          <w:rFonts w:cs="Calibri"/>
        </w:rPr>
        <w:t>ervices</w:t>
      </w:r>
      <w:r>
        <w:rPr>
          <w:rFonts w:cs="Calibri"/>
        </w:rPr>
        <w:t xml:space="preserve"> </w:t>
      </w:r>
      <w:r>
        <w:t>or on progressive basis</w:t>
      </w:r>
      <w:r w:rsidRPr="0075736B">
        <w:rPr>
          <w:rFonts w:cs="Calibri"/>
        </w:rPr>
        <w:t>. Payment of the invoiced amount may be made by direct transfer into our bank account, the details of which will be made available.</w:t>
      </w:r>
    </w:p>
    <w:p w14:paraId="070F8511" w14:textId="09DB9AEF" w:rsidR="00B707DD" w:rsidRPr="003401BA" w:rsidRDefault="00B707DD" w:rsidP="00FE7175">
      <w:pPr>
        <w:pStyle w:val="ListParagraph"/>
        <w:numPr>
          <w:ilvl w:val="2"/>
          <w:numId w:val="55"/>
        </w:numPr>
        <w:spacing w:before="120" w:after="120" w:line="300" w:lineRule="atLeast"/>
        <w:ind w:hanging="432"/>
        <w:contextualSpacing w:val="0"/>
        <w:jc w:val="both"/>
        <w:rPr>
          <w:rFonts w:cs="Calibri"/>
        </w:rPr>
      </w:pPr>
      <w:r w:rsidRPr="006409EC">
        <w:t xml:space="preserve">Unless specifically waived, </w:t>
      </w:r>
      <w:r w:rsidR="00530337">
        <w:t>interest</w:t>
      </w:r>
      <w:r w:rsidRPr="006409EC">
        <w:t xml:space="preserve"> will </w:t>
      </w:r>
      <w:r w:rsidR="003401BA">
        <w:t>be charged</w:t>
      </w:r>
      <w:r w:rsidRPr="006409EC">
        <w:t xml:space="preserve"> on all amounts outstanding, </w:t>
      </w:r>
      <w:r w:rsidR="003401BA">
        <w:t>beyond</w:t>
      </w:r>
      <w:r w:rsidRPr="006409EC">
        <w:t xml:space="preserve"> 30 days from the </w:t>
      </w:r>
      <w:r w:rsidR="003401BA">
        <w:t xml:space="preserve">invoice </w:t>
      </w:r>
      <w:r w:rsidRPr="006409EC">
        <w:t>date.</w:t>
      </w:r>
      <w:r>
        <w:t xml:space="preserve"> </w:t>
      </w:r>
      <w:r w:rsidRPr="006409EC">
        <w:t xml:space="preserve">The </w:t>
      </w:r>
      <w:r w:rsidR="00EE2AFC">
        <w:t xml:space="preserve">Entity </w:t>
      </w:r>
      <w:r w:rsidRPr="006409EC">
        <w:t xml:space="preserve">acknowledges and accepts that the Firm may suspend the provision of the </w:t>
      </w:r>
      <w:r w:rsidR="00D92F8C">
        <w:t>S</w:t>
      </w:r>
      <w:r w:rsidRPr="006409EC">
        <w:t>ervices until such time that all amounts due are paid in full.</w:t>
      </w:r>
    </w:p>
    <w:p w14:paraId="6DAF50BE" w14:textId="2E5A9C8E" w:rsidR="00B707DD" w:rsidRDefault="00B707DD" w:rsidP="00FE7175">
      <w:pPr>
        <w:pStyle w:val="ListParagraph"/>
        <w:numPr>
          <w:ilvl w:val="0"/>
          <w:numId w:val="21"/>
        </w:numPr>
        <w:spacing w:before="120" w:after="120" w:line="300" w:lineRule="atLeast"/>
        <w:ind w:left="432" w:hanging="432"/>
        <w:contextualSpacing w:val="0"/>
        <w:jc w:val="both"/>
        <w:outlineLvl w:val="0"/>
        <w:rPr>
          <w:rFonts w:cs="Calibri"/>
        </w:rPr>
      </w:pPr>
      <w:r w:rsidRPr="00B01194">
        <w:rPr>
          <w:rFonts w:cs="Calibri"/>
          <w:b/>
          <w:bCs/>
          <w:lang w:val="en-US" w:eastAsia="x-none"/>
        </w:rPr>
        <w:t xml:space="preserve">Governing </w:t>
      </w:r>
      <w:r w:rsidRPr="00B01194">
        <w:rPr>
          <w:rFonts w:cs="Calibri"/>
          <w:b/>
          <w:bCs/>
        </w:rPr>
        <w:t>Law</w:t>
      </w:r>
      <w:r w:rsidR="00A31100">
        <w:rPr>
          <w:rFonts w:cs="Calibri"/>
          <w:b/>
          <w:bCs/>
        </w:rPr>
        <w:t>,</w:t>
      </w:r>
      <w:r w:rsidRPr="00B01194">
        <w:rPr>
          <w:rFonts w:cs="Calibri"/>
          <w:b/>
          <w:bCs/>
        </w:rPr>
        <w:t xml:space="preserve"> Jurisdiction &amp; Dispute Resolution</w:t>
      </w:r>
      <w:r w:rsidRPr="00B01194">
        <w:rPr>
          <w:rFonts w:cs="Calibri"/>
        </w:rPr>
        <w:t xml:space="preserve"> </w:t>
      </w:r>
    </w:p>
    <w:p w14:paraId="79B9882C" w14:textId="4F72F5B6" w:rsidR="00B707DD" w:rsidRDefault="00B707DD" w:rsidP="00FE7175">
      <w:pPr>
        <w:tabs>
          <w:tab w:val="left" w:pos="567"/>
          <w:tab w:val="left" w:pos="851"/>
        </w:tabs>
        <w:spacing w:before="120" w:after="120" w:line="300" w:lineRule="atLeast"/>
        <w:ind w:left="432"/>
        <w:jc w:val="both"/>
        <w:rPr>
          <w:rFonts w:eastAsia="Times New Roman" w:cs="Calibri"/>
          <w:kern w:val="0"/>
          <w:szCs w:val="22"/>
          <w:lang w:val="en-GB" w:bidi="ar-SA"/>
          <w14:ligatures w14:val="none"/>
        </w:rPr>
      </w:pPr>
      <w:r w:rsidRPr="00B01194">
        <w:rPr>
          <w:rFonts w:eastAsia="Times New Roman" w:cs="Calibri"/>
          <w:kern w:val="0"/>
          <w:szCs w:val="22"/>
          <w:lang w:val="en-GB" w:bidi="ar-SA"/>
          <w14:ligatures w14:val="none"/>
        </w:rPr>
        <w:t>This Agreement, and any non-contractual obligations arising out of this Agreement or the Services, shall be governed by, and construed in accordance with, the laws of India.</w:t>
      </w:r>
    </w:p>
    <w:p w14:paraId="5DAA09A0" w14:textId="77777777" w:rsidR="00B707DD" w:rsidRDefault="00B707DD" w:rsidP="00FE7175">
      <w:pPr>
        <w:pStyle w:val="ListParagraph"/>
        <w:numPr>
          <w:ilvl w:val="0"/>
          <w:numId w:val="47"/>
        </w:numPr>
        <w:tabs>
          <w:tab w:val="left" w:pos="567"/>
          <w:tab w:val="left" w:pos="851"/>
        </w:tabs>
        <w:spacing w:before="120" w:after="120" w:line="300" w:lineRule="atLeast"/>
        <w:ind w:left="864" w:hanging="432"/>
        <w:contextualSpacing w:val="0"/>
        <w:jc w:val="both"/>
        <w:rPr>
          <w:rFonts w:cs="Calibri"/>
        </w:rPr>
      </w:pPr>
      <w:r w:rsidRPr="00B01194">
        <w:rPr>
          <w:rFonts w:cs="Calibri"/>
        </w:rPr>
        <w:t xml:space="preserve">If a dispute arises, the parties will attempt to resolve it by discussion and negotiation before commencing legal proceedings. </w:t>
      </w:r>
    </w:p>
    <w:p w14:paraId="2393EF93" w14:textId="4AD991AB" w:rsidR="00486ECD" w:rsidRPr="00CE3972" w:rsidRDefault="00B707DD" w:rsidP="00FE7175">
      <w:pPr>
        <w:pStyle w:val="ListParagraph"/>
        <w:numPr>
          <w:ilvl w:val="0"/>
          <w:numId w:val="47"/>
        </w:numPr>
        <w:tabs>
          <w:tab w:val="left" w:pos="567"/>
          <w:tab w:val="left" w:pos="851"/>
          <w:tab w:val="left" w:pos="1116"/>
          <w:tab w:val="left" w:pos="1170"/>
          <w:tab w:val="left" w:pos="1260"/>
          <w:tab w:val="left" w:pos="1350"/>
        </w:tabs>
        <w:spacing w:before="120" w:after="120" w:line="300" w:lineRule="atLeast"/>
        <w:ind w:left="864" w:hanging="432"/>
        <w:contextualSpacing w:val="0"/>
        <w:jc w:val="both"/>
        <w:rPr>
          <w:rFonts w:cs="Calibri"/>
        </w:rPr>
      </w:pPr>
      <w:r w:rsidRPr="00CE3972">
        <w:rPr>
          <w:rFonts w:cs="Calibri"/>
        </w:rPr>
        <w:t xml:space="preserve">All disputes or differences, arising out of the </w:t>
      </w:r>
      <w:r w:rsidR="00D93CEE" w:rsidRPr="00CE3972">
        <w:rPr>
          <w:rFonts w:cs="Calibri"/>
        </w:rPr>
        <w:t>A</w:t>
      </w:r>
      <w:r w:rsidRPr="00CE3972">
        <w:rPr>
          <w:rFonts w:cs="Calibri"/>
        </w:rPr>
        <w:t>greement shall be deemed to have arisen at a place where the head office of the auditor is situated and only courts having jurisdiction over the place where head office of the auditor is situated shall determine the same.</w:t>
      </w:r>
    </w:p>
    <w:p w14:paraId="700A9FF9" w14:textId="6DDE04F5" w:rsidR="00B707DD" w:rsidRPr="00A70CB9" w:rsidRDefault="00B707DD" w:rsidP="00FE7175">
      <w:pPr>
        <w:pStyle w:val="ListParagraph"/>
        <w:numPr>
          <w:ilvl w:val="0"/>
          <w:numId w:val="21"/>
        </w:numPr>
        <w:spacing w:before="120" w:after="120" w:line="300" w:lineRule="atLeast"/>
        <w:ind w:left="432" w:hanging="432"/>
        <w:contextualSpacing w:val="0"/>
        <w:jc w:val="both"/>
        <w:outlineLvl w:val="0"/>
        <w:rPr>
          <w:rFonts w:cs="Calibri"/>
          <w:b/>
          <w:bCs/>
          <w:lang w:eastAsia="en-IN"/>
        </w:rPr>
      </w:pPr>
      <w:r w:rsidRPr="00A70CB9">
        <w:rPr>
          <w:rFonts w:cs="Calibri"/>
          <w:b/>
          <w:bCs/>
          <w:lang w:eastAsia="en-IN"/>
        </w:rPr>
        <w:lastRenderedPageBreak/>
        <w:t>Anti-Money Laundering</w:t>
      </w:r>
      <w:r w:rsidR="008651B3">
        <w:rPr>
          <w:rFonts w:cs="Calibri"/>
          <w:b/>
          <w:bCs/>
          <w:lang w:eastAsia="en-IN"/>
        </w:rPr>
        <w:t xml:space="preserve"> &amp; Prevention of Corruption</w:t>
      </w:r>
    </w:p>
    <w:p w14:paraId="6AB453AF" w14:textId="582C7CF9" w:rsidR="008651B3" w:rsidRPr="008651B3" w:rsidRDefault="00CE3972" w:rsidP="00FE7175">
      <w:pPr>
        <w:tabs>
          <w:tab w:val="left" w:pos="1116"/>
          <w:tab w:val="left" w:pos="1170"/>
          <w:tab w:val="left" w:pos="1260"/>
          <w:tab w:val="left" w:pos="1350"/>
        </w:tabs>
        <w:spacing w:before="120" w:after="120" w:line="300" w:lineRule="atLeast"/>
        <w:ind w:left="432"/>
        <w:jc w:val="both"/>
        <w:rPr>
          <w:rFonts w:eastAsia="Times New Roman" w:cs="Calibri"/>
          <w:kern w:val="0"/>
          <w:szCs w:val="22"/>
          <w:lang w:bidi="ar-SA"/>
          <w14:ligatures w14:val="none"/>
        </w:rPr>
      </w:pPr>
      <w:bookmarkStart w:id="5" w:name="_Hlk145425372"/>
      <w:r w:rsidRPr="00015F05">
        <w:rPr>
          <w:rFonts w:eastAsia="Times New Roman" w:cs="Calibri"/>
          <w:kern w:val="0"/>
          <w:szCs w:val="22"/>
          <w:lang w:val="en-GB" w:bidi="ar-SA"/>
          <w14:ligatures w14:val="none"/>
        </w:rPr>
        <w:t>Each party shall comply with applicable</w:t>
      </w:r>
      <w:r>
        <w:rPr>
          <w:rFonts w:eastAsia="Times New Roman" w:cs="Calibri"/>
          <w:kern w:val="0"/>
          <w:szCs w:val="22"/>
          <w:lang w:val="en-GB" w:bidi="ar-SA"/>
          <w14:ligatures w14:val="none"/>
        </w:rPr>
        <w:t xml:space="preserve"> policies,</w:t>
      </w:r>
      <w:r w:rsidRPr="00015F05">
        <w:rPr>
          <w:rFonts w:eastAsia="Times New Roman" w:cs="Calibri"/>
          <w:kern w:val="0"/>
          <w:szCs w:val="22"/>
          <w:lang w:val="en-GB" w:bidi="ar-SA"/>
          <w14:ligatures w14:val="none"/>
        </w:rPr>
        <w:t xml:space="preserve"> </w:t>
      </w:r>
      <w:r>
        <w:rPr>
          <w:rFonts w:eastAsia="Times New Roman" w:cs="Calibri"/>
          <w:kern w:val="0"/>
          <w:szCs w:val="22"/>
          <w:lang w:val="en-GB" w:bidi="ar-SA"/>
          <w14:ligatures w14:val="none"/>
        </w:rPr>
        <w:t>laws</w:t>
      </w:r>
      <w:r w:rsidRPr="00015F05">
        <w:rPr>
          <w:rFonts w:eastAsia="Times New Roman" w:cs="Calibri"/>
          <w:kern w:val="0"/>
          <w:szCs w:val="22"/>
          <w:lang w:val="en-GB" w:bidi="ar-SA"/>
          <w14:ligatures w14:val="none"/>
        </w:rPr>
        <w:t xml:space="preserve"> </w:t>
      </w:r>
      <w:r>
        <w:rPr>
          <w:rFonts w:eastAsia="Times New Roman" w:cs="Calibri"/>
          <w:kern w:val="0"/>
          <w:szCs w:val="22"/>
          <w:lang w:val="en-GB" w:bidi="ar-SA"/>
          <w14:ligatures w14:val="none"/>
        </w:rPr>
        <w:t>and r</w:t>
      </w:r>
      <w:r w:rsidRPr="00015F05">
        <w:rPr>
          <w:rFonts w:eastAsia="Times New Roman" w:cs="Calibri"/>
          <w:kern w:val="0"/>
          <w:szCs w:val="22"/>
          <w:lang w:val="en-GB" w:bidi="ar-SA"/>
          <w14:ligatures w14:val="none"/>
        </w:rPr>
        <w:t>egulations</w:t>
      </w:r>
      <w:r>
        <w:rPr>
          <w:rFonts w:eastAsia="Times New Roman" w:cs="Calibri"/>
          <w:kern w:val="0"/>
          <w:szCs w:val="22"/>
          <w:lang w:val="en-GB" w:bidi="ar-SA"/>
          <w14:ligatures w14:val="none"/>
        </w:rPr>
        <w:t xml:space="preserve"> relating to </w:t>
      </w:r>
      <w:r w:rsidRPr="00015F05">
        <w:rPr>
          <w:rFonts w:eastAsia="Times New Roman" w:cs="Calibri"/>
          <w:kern w:val="0"/>
          <w:szCs w:val="22"/>
          <w:lang w:val="en-GB" w:bidi="ar-SA"/>
          <w14:ligatures w14:val="none"/>
        </w:rPr>
        <w:t>Anti-Money Laundering</w:t>
      </w:r>
      <w:r>
        <w:rPr>
          <w:rFonts w:eastAsia="Times New Roman" w:cs="Calibri"/>
          <w:kern w:val="0"/>
          <w:szCs w:val="22"/>
          <w:lang w:val="en-GB" w:bidi="ar-SA"/>
          <w14:ligatures w14:val="none"/>
        </w:rPr>
        <w:t xml:space="preserve"> and Prevention of Corruption activities.</w:t>
      </w:r>
    </w:p>
    <w:p w14:paraId="2726A30B" w14:textId="77777777" w:rsidR="00B707DD" w:rsidRPr="00015F05" w:rsidRDefault="00B707DD" w:rsidP="00FE7175">
      <w:pPr>
        <w:pStyle w:val="ListParagraph"/>
        <w:numPr>
          <w:ilvl w:val="0"/>
          <w:numId w:val="21"/>
        </w:numPr>
        <w:spacing w:before="120" w:after="120" w:line="300" w:lineRule="atLeast"/>
        <w:ind w:left="432" w:hanging="432"/>
        <w:contextualSpacing w:val="0"/>
        <w:jc w:val="both"/>
        <w:outlineLvl w:val="0"/>
        <w:rPr>
          <w:rFonts w:cs="Calibri"/>
          <w:b/>
          <w:bCs/>
          <w:lang w:eastAsia="en-IN"/>
        </w:rPr>
      </w:pPr>
      <w:r w:rsidRPr="00015F05">
        <w:rPr>
          <w:rFonts w:cs="Calibri"/>
          <w:b/>
          <w:bCs/>
          <w:lang w:eastAsia="en-IN"/>
        </w:rPr>
        <w:t>Entire Agreement</w:t>
      </w:r>
    </w:p>
    <w:p w14:paraId="1049B198" w14:textId="37030532" w:rsidR="00B707DD" w:rsidRDefault="00B707DD" w:rsidP="00FE7175">
      <w:pPr>
        <w:tabs>
          <w:tab w:val="left" w:pos="1116"/>
          <w:tab w:val="left" w:pos="1170"/>
          <w:tab w:val="left" w:pos="1260"/>
          <w:tab w:val="left" w:pos="1350"/>
        </w:tabs>
        <w:spacing w:before="120" w:after="120" w:line="300" w:lineRule="atLeast"/>
        <w:ind w:left="432"/>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This Agreement sets out the entire </w:t>
      </w:r>
      <w:r w:rsidR="00A20CDA">
        <w:rPr>
          <w:rFonts w:eastAsia="Times New Roman" w:cs="Calibri"/>
          <w:kern w:val="0"/>
          <w:szCs w:val="22"/>
          <w:lang w:val="en-GB" w:bidi="ar-SA"/>
          <w14:ligatures w14:val="none"/>
        </w:rPr>
        <w:t>A</w:t>
      </w:r>
      <w:r w:rsidRPr="00015F05">
        <w:rPr>
          <w:rFonts w:eastAsia="Times New Roman" w:cs="Calibri"/>
          <w:kern w:val="0"/>
          <w:szCs w:val="22"/>
          <w:lang w:val="en-GB" w:bidi="ar-SA"/>
          <w14:ligatures w14:val="none"/>
        </w:rPr>
        <w:t>greement and understanding between the Parties in connection with the Engagement. Any modifications or variations to the Agreement must be in writing and signed by an authorised representative of each party.</w:t>
      </w:r>
    </w:p>
    <w:bookmarkEnd w:id="5"/>
    <w:p w14:paraId="7C1A248C" w14:textId="77777777" w:rsidR="00B707DD" w:rsidRPr="00015F05" w:rsidRDefault="00B707DD" w:rsidP="00FE7175">
      <w:pPr>
        <w:pStyle w:val="ListParagraph"/>
        <w:numPr>
          <w:ilvl w:val="0"/>
          <w:numId w:val="21"/>
        </w:numPr>
        <w:spacing w:before="120" w:after="120" w:line="300" w:lineRule="atLeast"/>
        <w:ind w:left="432" w:hanging="432"/>
        <w:contextualSpacing w:val="0"/>
        <w:jc w:val="both"/>
        <w:outlineLvl w:val="0"/>
        <w:rPr>
          <w:rFonts w:cs="Calibri"/>
          <w:b/>
          <w:bCs/>
          <w:lang w:val="en-US" w:eastAsia="x-none"/>
        </w:rPr>
      </w:pPr>
      <w:r w:rsidRPr="00015F05">
        <w:rPr>
          <w:rFonts w:cs="Calibri"/>
          <w:b/>
          <w:bCs/>
          <w:lang w:val="en-US" w:eastAsia="x-none"/>
        </w:rPr>
        <w:t>End-Use</w:t>
      </w:r>
    </w:p>
    <w:p w14:paraId="03091070" w14:textId="24C360CC" w:rsidR="001B5649" w:rsidRDefault="001B5649" w:rsidP="00FE7175">
      <w:pPr>
        <w:pStyle w:val="ListParagraph"/>
        <w:tabs>
          <w:tab w:val="left" w:pos="1116"/>
          <w:tab w:val="left" w:pos="1170"/>
          <w:tab w:val="left" w:pos="1260"/>
          <w:tab w:val="left" w:pos="1350"/>
        </w:tabs>
        <w:spacing w:before="120" w:after="120" w:line="300" w:lineRule="atLeast"/>
        <w:ind w:left="426"/>
        <w:contextualSpacing w:val="0"/>
        <w:jc w:val="both"/>
      </w:pPr>
      <w:r w:rsidRPr="00564D14">
        <w:t xml:space="preserve">The audit report </w:t>
      </w:r>
      <w:r>
        <w:t>and</w:t>
      </w:r>
      <w:r w:rsidRPr="00564D14">
        <w:t xml:space="preserve"> the opinion is</w:t>
      </w:r>
      <w:r>
        <w:t xml:space="preserve"> </w:t>
      </w:r>
      <w:r w:rsidRPr="00564D14">
        <w:t xml:space="preserve">solely for the purpose of the subject matter </w:t>
      </w:r>
      <w:r w:rsidRPr="00015F05">
        <w:rPr>
          <w:rFonts w:cs="Calibri"/>
        </w:rPr>
        <w:t xml:space="preserve">specified </w:t>
      </w:r>
      <w:r>
        <w:rPr>
          <w:rFonts w:cs="Calibri"/>
        </w:rPr>
        <w:t xml:space="preserve">in Scope of Work clause </w:t>
      </w:r>
      <w:r w:rsidRPr="00015F05">
        <w:rPr>
          <w:rFonts w:cs="Calibri"/>
        </w:rPr>
        <w:t xml:space="preserve">of this </w:t>
      </w:r>
      <w:r w:rsidR="00D93CEE">
        <w:rPr>
          <w:rFonts w:cs="Calibri"/>
        </w:rPr>
        <w:t>Engagement Letter</w:t>
      </w:r>
      <w:r w:rsidRPr="00564D14">
        <w:t>.</w:t>
      </w:r>
    </w:p>
    <w:p w14:paraId="0DC85CA7" w14:textId="77777777" w:rsidR="001B5649" w:rsidRDefault="001B5649" w:rsidP="00FE7175">
      <w:pPr>
        <w:tabs>
          <w:tab w:val="left" w:pos="1116"/>
          <w:tab w:val="left" w:pos="1170"/>
          <w:tab w:val="left" w:pos="1260"/>
          <w:tab w:val="left" w:pos="1350"/>
        </w:tabs>
        <w:spacing w:before="120" w:after="120" w:line="300" w:lineRule="atLeast"/>
        <w:ind w:left="431"/>
        <w:jc w:val="both"/>
        <w:rPr>
          <w:rFonts w:cs="Calibri"/>
        </w:rPr>
      </w:pPr>
      <w:r w:rsidRPr="000D723B">
        <w:rPr>
          <w:rFonts w:cs="Calibri"/>
        </w:rPr>
        <w:t xml:space="preserve">If you intend to publish or otherwise reproduce the opinion or otherwise make reference to our firm in a document that contains other information, you agree to provide us with a draft of the document to read and </w:t>
      </w:r>
      <w:r>
        <w:rPr>
          <w:rFonts w:cs="Calibri"/>
        </w:rPr>
        <w:t>o</w:t>
      </w:r>
      <w:r w:rsidRPr="000D723B">
        <w:rPr>
          <w:rFonts w:cs="Calibri"/>
        </w:rPr>
        <w:t xml:space="preserve">btain our approval for inclusion of our report, before it is printed and distributed. </w:t>
      </w:r>
    </w:p>
    <w:p w14:paraId="240C15EB" w14:textId="44753C76" w:rsidR="00B707DD" w:rsidRPr="00992E3A" w:rsidRDefault="001B5649" w:rsidP="00FE7175">
      <w:pPr>
        <w:tabs>
          <w:tab w:val="left" w:pos="1116"/>
          <w:tab w:val="left" w:pos="1170"/>
          <w:tab w:val="left" w:pos="1260"/>
          <w:tab w:val="left" w:pos="1350"/>
        </w:tabs>
        <w:spacing w:before="120" w:after="120" w:line="300" w:lineRule="atLeast"/>
        <w:ind w:left="432"/>
        <w:jc w:val="both"/>
        <w:rPr>
          <w:rFonts w:eastAsia="Times New Roman" w:cs="Calibri"/>
        </w:rPr>
      </w:pPr>
      <w:r w:rsidRPr="00B12CA5">
        <w:rPr>
          <w:rFonts w:eastAsia="Times New Roman" w:cs="Calibri"/>
        </w:rPr>
        <w:t>You are responsible for such documents and our responsibility is restricted only to the documents that have been issued under our name.</w:t>
      </w:r>
      <w:bookmarkStart w:id="6" w:name="_Hlk145425337"/>
    </w:p>
    <w:bookmarkEnd w:id="6"/>
    <w:p w14:paraId="1A968169" w14:textId="25D8AA55" w:rsidR="00B707DD" w:rsidRPr="00015F05" w:rsidRDefault="00B707DD" w:rsidP="00FE7175">
      <w:pPr>
        <w:pStyle w:val="ListParagraph"/>
        <w:numPr>
          <w:ilvl w:val="0"/>
          <w:numId w:val="21"/>
        </w:numPr>
        <w:spacing w:before="120" w:after="120" w:line="300" w:lineRule="atLeast"/>
        <w:ind w:left="432" w:hanging="432"/>
        <w:contextualSpacing w:val="0"/>
        <w:jc w:val="both"/>
        <w:outlineLvl w:val="0"/>
        <w:rPr>
          <w:rFonts w:cs="Calibri"/>
          <w:b/>
          <w:bCs/>
          <w:lang w:val="en-US" w:eastAsia="x-none"/>
        </w:rPr>
      </w:pPr>
      <w:r w:rsidRPr="00DD39AB">
        <w:rPr>
          <w:rFonts w:cs="Calibri"/>
          <w:b/>
          <w:bCs/>
          <w:lang w:eastAsia="en-IN"/>
        </w:rPr>
        <w:t>Termination</w:t>
      </w:r>
      <w:r w:rsidR="00B758C4">
        <w:rPr>
          <w:rFonts w:cs="Calibri"/>
          <w:b/>
          <w:bCs/>
          <w:lang w:eastAsia="en-IN"/>
        </w:rPr>
        <w:t xml:space="preserve"> of Agreement</w:t>
      </w:r>
    </w:p>
    <w:p w14:paraId="29E697FB" w14:textId="3A538BFF" w:rsidR="00765C68" w:rsidRPr="00144977" w:rsidRDefault="00765C68" w:rsidP="00B46EA2">
      <w:pPr>
        <w:spacing w:before="120" w:after="120" w:line="300" w:lineRule="atLeast"/>
        <w:ind w:left="432"/>
        <w:jc w:val="both"/>
        <w:rPr>
          <w:rFonts w:cs="Calibri"/>
          <w:color w:val="000000"/>
          <w:bdr w:val="none" w:sz="0" w:space="0" w:color="auto" w:frame="1"/>
          <w:shd w:val="clear" w:color="auto" w:fill="FFFFFF"/>
        </w:rPr>
      </w:pPr>
      <w:r w:rsidRPr="00144977">
        <w:rPr>
          <w:rFonts w:cs="Calibri"/>
          <w:color w:val="000000"/>
          <w:bdr w:val="none" w:sz="0" w:space="0" w:color="auto" w:frame="1"/>
          <w:shd w:val="clear" w:color="auto" w:fill="FFFFFF"/>
        </w:rPr>
        <w:t xml:space="preserve">Either of the parties to this </w:t>
      </w:r>
      <w:r w:rsidR="00A20CDA">
        <w:rPr>
          <w:rFonts w:cs="Calibri"/>
          <w:color w:val="000000"/>
          <w:bdr w:val="none" w:sz="0" w:space="0" w:color="auto" w:frame="1"/>
          <w:shd w:val="clear" w:color="auto" w:fill="FFFFFF"/>
        </w:rPr>
        <w:t>A</w:t>
      </w:r>
      <w:r w:rsidRPr="00144977">
        <w:rPr>
          <w:rFonts w:cs="Calibri"/>
          <w:color w:val="000000"/>
          <w:bdr w:val="none" w:sz="0" w:space="0" w:color="auto" w:frame="1"/>
          <w:shd w:val="clear" w:color="auto" w:fill="FFFFFF"/>
        </w:rPr>
        <w:t xml:space="preserve">greement may </w:t>
      </w:r>
      <w:r w:rsidRPr="004F2BA2">
        <w:rPr>
          <w:rFonts w:cs="Calibri"/>
          <w:color w:val="000000"/>
          <w:bdr w:val="none" w:sz="0" w:space="0" w:color="auto" w:frame="1"/>
          <w:shd w:val="clear" w:color="auto" w:fill="FFFFFF"/>
        </w:rPr>
        <w:t xml:space="preserve">terminate the Agreement by providing 30 days written notice to the other party in case of a material breach by the other party </w:t>
      </w:r>
      <w:r>
        <w:rPr>
          <w:rFonts w:cs="Calibri"/>
          <w:color w:val="000000"/>
          <w:bdr w:val="none" w:sz="0" w:space="0" w:color="auto" w:frame="1"/>
          <w:shd w:val="clear" w:color="auto" w:fill="FFFFFF"/>
        </w:rPr>
        <w:t>which</w:t>
      </w:r>
      <w:r w:rsidRPr="00144977">
        <w:rPr>
          <w:rFonts w:cs="Calibri"/>
          <w:color w:val="000000"/>
          <w:bdr w:val="none" w:sz="0" w:space="0" w:color="auto" w:frame="1"/>
          <w:shd w:val="clear" w:color="auto" w:fill="FFFFFF"/>
        </w:rPr>
        <w:t xml:space="preserve"> does not remedy the breach within </w:t>
      </w:r>
      <w:r w:rsidR="00992E3A">
        <w:rPr>
          <w:rFonts w:cs="Calibri"/>
          <w:color w:val="000000"/>
          <w:bdr w:val="none" w:sz="0" w:space="0" w:color="auto" w:frame="1"/>
          <w:shd w:val="clear" w:color="auto" w:fill="FFFFFF"/>
        </w:rPr>
        <w:t>5</w:t>
      </w:r>
      <w:r w:rsidRPr="00144977">
        <w:rPr>
          <w:rFonts w:cs="Calibri"/>
          <w:color w:val="000000"/>
          <w:bdr w:val="none" w:sz="0" w:space="0" w:color="auto" w:frame="1"/>
          <w:shd w:val="clear" w:color="auto" w:fill="FFFFFF"/>
        </w:rPr>
        <w:t xml:space="preserve"> business days upon receipt of a notice. In these circumstances, the Firm shall be entitled to raise an invoice in respect of fees</w:t>
      </w:r>
      <w:r>
        <w:rPr>
          <w:rFonts w:cs="Calibri"/>
          <w:color w:val="000000"/>
          <w:bdr w:val="none" w:sz="0" w:space="0" w:color="auto" w:frame="1"/>
          <w:shd w:val="clear" w:color="auto" w:fill="FFFFFF"/>
        </w:rPr>
        <w:t xml:space="preserve">, </w:t>
      </w:r>
      <w:r w:rsidRPr="00144977">
        <w:rPr>
          <w:rFonts w:cs="Calibri"/>
          <w:color w:val="000000"/>
          <w:bdr w:val="none" w:sz="0" w:space="0" w:color="auto" w:frame="1"/>
          <w:shd w:val="clear" w:color="auto" w:fill="FFFFFF"/>
        </w:rPr>
        <w:t>on the basis of the time spent at agreed hourly rates, up to the amount of the fixed fee (if applicable)</w:t>
      </w:r>
      <w:r>
        <w:rPr>
          <w:rFonts w:cs="Calibri"/>
          <w:color w:val="000000"/>
          <w:bdr w:val="none" w:sz="0" w:space="0" w:color="auto" w:frame="1"/>
          <w:shd w:val="clear" w:color="auto" w:fill="FFFFFF"/>
        </w:rPr>
        <w:t>,</w:t>
      </w:r>
      <w:r w:rsidRPr="00144977">
        <w:rPr>
          <w:rFonts w:cs="Calibri"/>
          <w:color w:val="000000"/>
          <w:bdr w:val="none" w:sz="0" w:space="0" w:color="auto" w:frame="1"/>
          <w:shd w:val="clear" w:color="auto" w:fill="FFFFFF"/>
        </w:rPr>
        <w:t xml:space="preserve"> and </w:t>
      </w:r>
      <w:r>
        <w:rPr>
          <w:rFonts w:cs="Calibri"/>
          <w:color w:val="000000"/>
          <w:bdr w:val="none" w:sz="0" w:space="0" w:color="auto" w:frame="1"/>
          <w:shd w:val="clear" w:color="auto" w:fill="FFFFFF"/>
        </w:rPr>
        <w:t>out-of-pocket expenses</w:t>
      </w:r>
      <w:r w:rsidRPr="00144977">
        <w:rPr>
          <w:rFonts w:cs="Calibri"/>
          <w:color w:val="000000"/>
          <w:bdr w:val="none" w:sz="0" w:space="0" w:color="auto" w:frame="1"/>
          <w:shd w:val="clear" w:color="auto" w:fill="FFFFFF"/>
        </w:rPr>
        <w:t xml:space="preserve"> incurred </w:t>
      </w:r>
      <w:r>
        <w:rPr>
          <w:rFonts w:cs="Calibri"/>
          <w:color w:val="000000"/>
          <w:bdr w:val="none" w:sz="0" w:space="0" w:color="auto" w:frame="1"/>
          <w:shd w:val="clear" w:color="auto" w:fill="FFFFFF"/>
        </w:rPr>
        <w:t xml:space="preserve">till </w:t>
      </w:r>
      <w:r w:rsidRPr="00144977">
        <w:rPr>
          <w:rFonts w:cs="Calibri"/>
          <w:color w:val="000000"/>
          <w:bdr w:val="none" w:sz="0" w:space="0" w:color="auto" w:frame="1"/>
          <w:shd w:val="clear" w:color="auto" w:fill="FFFFFF"/>
        </w:rPr>
        <w:t>such notice of termination is communicated. The Firm shall be entitled to terminate this Agreement in the event of changes to laws, regulations, or the shareholding / group structure that would render such services illegal or in conflict with independence or professional rules.</w:t>
      </w:r>
    </w:p>
    <w:p w14:paraId="6259F1C2" w14:textId="690548A7" w:rsidR="00015F05" w:rsidRPr="00015F05" w:rsidRDefault="00015F05" w:rsidP="00FE7175">
      <w:pPr>
        <w:spacing w:before="120" w:after="120" w:line="300" w:lineRule="atLeast"/>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If these arrangements are acceptable, please sign one copy of this letter and return it to us. </w:t>
      </w:r>
    </w:p>
    <w:p w14:paraId="40EDC7B2" w14:textId="31D997C0" w:rsidR="00FE7175" w:rsidRDefault="00015F05" w:rsidP="00FE7175">
      <w:pPr>
        <w:spacing w:before="120" w:after="120" w:line="300" w:lineRule="atLeast"/>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We very much appreciate the opportunity to serve you and would be pleased to furnish any additional information you may request concerning our responsibilities and functions. </w:t>
      </w:r>
    </w:p>
    <w:p w14:paraId="039F8109" w14:textId="77777777" w:rsidR="00FE7175" w:rsidRDefault="00FE7175">
      <w:pPr>
        <w:rPr>
          <w:rFonts w:eastAsia="Times New Roman" w:cs="Calibri"/>
          <w:kern w:val="0"/>
          <w:szCs w:val="22"/>
          <w:lang w:val="en-GB" w:bidi="ar-SA"/>
          <w14:ligatures w14:val="none"/>
        </w:rPr>
      </w:pPr>
      <w:r>
        <w:rPr>
          <w:rFonts w:eastAsia="Times New Roman" w:cs="Calibri"/>
          <w:kern w:val="0"/>
          <w:szCs w:val="22"/>
          <w:lang w:val="en-GB" w:bidi="ar-SA"/>
          <w14:ligatures w14:val="none"/>
        </w:rPr>
        <w:br w:type="page"/>
      </w:r>
    </w:p>
    <w:p w14:paraId="22FD920C" w14:textId="77777777" w:rsidR="00015F05" w:rsidRDefault="00015F05" w:rsidP="00FE7175">
      <w:pPr>
        <w:spacing w:before="120" w:after="120" w:line="300" w:lineRule="atLeast"/>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lastRenderedPageBreak/>
        <w:t xml:space="preserve">We trust that our association will be a long and mutually beneficial one. We look forward to working with you. </w:t>
      </w:r>
    </w:p>
    <w:p w14:paraId="5404CD29" w14:textId="77777777" w:rsidR="00323DE7" w:rsidRPr="00015F05" w:rsidRDefault="00323DE7" w:rsidP="00FE7175">
      <w:pPr>
        <w:spacing w:before="120" w:after="120" w:line="300" w:lineRule="atLeast"/>
        <w:jc w:val="both"/>
        <w:rPr>
          <w:rFonts w:eastAsia="Times New Roman" w:cs="Calibri"/>
          <w:kern w:val="0"/>
          <w:szCs w:val="22"/>
          <w:lang w:val="en-GB" w:bidi="ar-SA"/>
          <w14:ligatures w14:val="none"/>
        </w:rPr>
      </w:pPr>
    </w:p>
    <w:p w14:paraId="323827E6" w14:textId="00A89B17" w:rsidR="00015F05" w:rsidRPr="00015F05" w:rsidRDefault="00015F05" w:rsidP="00FE7175">
      <w:pPr>
        <w:tabs>
          <w:tab w:val="left" w:pos="480"/>
          <w:tab w:val="left" w:pos="1116"/>
          <w:tab w:val="left" w:pos="1170"/>
          <w:tab w:val="left" w:pos="1260"/>
          <w:tab w:val="left" w:pos="1350"/>
        </w:tabs>
        <w:spacing w:before="120" w:after="120" w:line="300" w:lineRule="atLeast"/>
        <w:ind w:left="432" w:hanging="432"/>
        <w:jc w:val="both"/>
        <w:rPr>
          <w:rFonts w:eastAsia="Times New Roman" w:cs="Calibri"/>
          <w:kern w:val="0"/>
          <w:szCs w:val="22"/>
          <w:lang w:val="en-NZ" w:bidi="ar-SA"/>
          <w14:ligatures w14:val="none"/>
        </w:rPr>
      </w:pPr>
      <w:r w:rsidRPr="00015F05">
        <w:rPr>
          <w:rFonts w:eastAsia="Times New Roman" w:cs="Calibri"/>
          <w:kern w:val="0"/>
          <w:szCs w:val="22"/>
          <w:lang w:val="en-NZ" w:bidi="ar-SA"/>
          <w14:ligatures w14:val="none"/>
        </w:rPr>
        <w:t>Yours faithfully,</w:t>
      </w:r>
    </w:p>
    <w:p w14:paraId="7AB01D54" w14:textId="5263C1E7" w:rsidR="00015F05" w:rsidRDefault="00015F05" w:rsidP="001273BE">
      <w:pPr>
        <w:tabs>
          <w:tab w:val="left" w:pos="480"/>
          <w:tab w:val="left" w:pos="1116"/>
          <w:tab w:val="left" w:pos="1170"/>
          <w:tab w:val="left" w:pos="1260"/>
          <w:tab w:val="left" w:pos="1350"/>
        </w:tabs>
        <w:spacing w:after="120" w:line="280" w:lineRule="atLeast"/>
        <w:ind w:left="432" w:hanging="432"/>
        <w:jc w:val="both"/>
        <w:rPr>
          <w:rFonts w:eastAsia="Times New Roman" w:cs="Calibri"/>
          <w:kern w:val="0"/>
          <w:szCs w:val="22"/>
          <w:lang w:val="en-NZ" w:bidi="ar-SA"/>
          <w14:ligatures w14:val="none"/>
        </w:rPr>
      </w:pPr>
    </w:p>
    <w:p w14:paraId="58129AE6" w14:textId="77777777" w:rsidR="006B28E5" w:rsidRDefault="006B28E5" w:rsidP="001273BE">
      <w:pPr>
        <w:tabs>
          <w:tab w:val="left" w:pos="480"/>
          <w:tab w:val="left" w:pos="1116"/>
          <w:tab w:val="left" w:pos="1170"/>
          <w:tab w:val="left" w:pos="1260"/>
          <w:tab w:val="left" w:pos="1350"/>
        </w:tabs>
        <w:spacing w:after="0" w:line="280" w:lineRule="atLeast"/>
        <w:ind w:left="432" w:hanging="432"/>
        <w:jc w:val="both"/>
        <w:rPr>
          <w:rFonts w:eastAsia="Times New Roman" w:cs="Calibri"/>
          <w:kern w:val="0"/>
          <w:szCs w:val="22"/>
          <w:lang w:val="en-NZ" w:bidi="ar-SA"/>
          <w14:ligatures w14:val="none"/>
        </w:rPr>
      </w:pPr>
    </w:p>
    <w:p w14:paraId="72F48A9D" w14:textId="77777777" w:rsidR="009E69AC" w:rsidRPr="00B12CA5" w:rsidRDefault="009E69AC" w:rsidP="001273BE">
      <w:pPr>
        <w:tabs>
          <w:tab w:val="left" w:pos="480"/>
          <w:tab w:val="left" w:pos="1116"/>
          <w:tab w:val="left" w:pos="1170"/>
          <w:tab w:val="left" w:pos="1260"/>
          <w:tab w:val="left" w:pos="1350"/>
        </w:tabs>
        <w:spacing w:after="120" w:line="280" w:lineRule="atLeast"/>
        <w:ind w:left="432" w:hanging="432"/>
        <w:jc w:val="both"/>
        <w:rPr>
          <w:rFonts w:eastAsia="Times New Roman" w:cs="Calibri"/>
          <w:b/>
          <w:kern w:val="0"/>
          <w:szCs w:val="22"/>
          <w:lang w:val="en-NZ" w:bidi="ar-SA"/>
          <w14:ligatures w14:val="none"/>
        </w:rPr>
      </w:pPr>
      <w:r w:rsidRPr="009925F1">
        <w:rPr>
          <w:rFonts w:eastAsia="Times New Roman" w:cs="Calibri"/>
          <w:b/>
          <w:kern w:val="0"/>
          <w:szCs w:val="22"/>
          <w:lang w:val="en-NZ" w:bidi="ar-SA"/>
          <w14:ligatures w14:val="none"/>
        </w:rPr>
        <w:t xml:space="preserve">For </w:t>
      </w:r>
      <w:r>
        <w:rPr>
          <w:rFonts w:eastAsia="Times New Roman" w:cs="Calibri"/>
          <w:b/>
          <w:kern w:val="0"/>
          <w:szCs w:val="22"/>
          <w:lang w:val="en-NZ" w:bidi="ar-SA"/>
          <w14:ligatures w14:val="none"/>
        </w:rPr>
        <w:t>[</w:t>
      </w:r>
      <w:r w:rsidRPr="00331043">
        <w:rPr>
          <w:rFonts w:eastAsia="Times New Roman" w:cs="Calibri"/>
          <w:b/>
          <w:kern w:val="0"/>
          <w:szCs w:val="22"/>
          <w:highlight w:val="green"/>
          <w:lang w:val="en-NZ" w:bidi="ar-SA"/>
          <w14:ligatures w14:val="none"/>
        </w:rPr>
        <w:t>Firm</w:t>
      </w:r>
      <w:r w:rsidRPr="00EB25D8">
        <w:rPr>
          <w:rFonts w:eastAsia="Times New Roman" w:cs="Calibri"/>
          <w:b/>
          <w:kern w:val="0"/>
          <w:szCs w:val="22"/>
          <w:highlight w:val="green"/>
          <w:lang w:val="en-NZ" w:bidi="ar-SA"/>
          <w14:ligatures w14:val="none"/>
        </w:rPr>
        <w:t xml:space="preserve"> Name</w:t>
      </w:r>
      <w:r>
        <w:rPr>
          <w:rFonts w:eastAsia="Times New Roman" w:cs="Calibri"/>
          <w:b/>
          <w:kern w:val="0"/>
          <w:szCs w:val="22"/>
          <w:lang w:val="en-NZ" w:bidi="ar-SA"/>
          <w14:ligatures w14:val="none"/>
        </w:rPr>
        <w:t>]</w:t>
      </w:r>
      <w:r w:rsidRPr="00B12CA5">
        <w:rPr>
          <w:rFonts w:eastAsia="Times New Roman" w:cs="Calibri"/>
          <w:b/>
          <w:kern w:val="0"/>
          <w:szCs w:val="22"/>
          <w:lang w:val="en-NZ" w:bidi="ar-SA"/>
          <w14:ligatures w14:val="none"/>
        </w:rPr>
        <w:t xml:space="preserve"> </w:t>
      </w:r>
    </w:p>
    <w:p w14:paraId="2A76978E" w14:textId="77777777" w:rsidR="009E69AC" w:rsidRPr="00B12CA5" w:rsidRDefault="009E69AC" w:rsidP="001273BE">
      <w:pPr>
        <w:widowControl w:val="0"/>
        <w:tabs>
          <w:tab w:val="left" w:pos="1116"/>
          <w:tab w:val="left" w:pos="1170"/>
          <w:tab w:val="left" w:pos="1260"/>
          <w:tab w:val="left" w:pos="1350"/>
        </w:tabs>
        <w:autoSpaceDE w:val="0"/>
        <w:autoSpaceDN w:val="0"/>
        <w:adjustRightInd w:val="0"/>
        <w:spacing w:after="120" w:line="280" w:lineRule="atLeast"/>
        <w:ind w:left="432" w:hanging="432"/>
        <w:jc w:val="both"/>
        <w:rPr>
          <w:rFonts w:eastAsia="Times New Roman" w:cs="Calibri"/>
          <w:kern w:val="0"/>
          <w:szCs w:val="22"/>
          <w:lang w:val="en-NZ" w:eastAsia="x-none" w:bidi="ar-SA"/>
          <w14:ligatures w14:val="none"/>
        </w:rPr>
      </w:pPr>
      <w:r w:rsidRPr="00B12CA5">
        <w:rPr>
          <w:rFonts w:eastAsia="Times New Roman" w:cs="Calibri"/>
          <w:b/>
          <w:kern w:val="0"/>
          <w:szCs w:val="22"/>
          <w:lang w:val="en-NZ" w:eastAsia="x-none" w:bidi="ar-SA"/>
          <w14:ligatures w14:val="none"/>
        </w:rPr>
        <w:t>Chartered Accountants</w:t>
      </w:r>
    </w:p>
    <w:p w14:paraId="22A0F96E" w14:textId="7A3916F6" w:rsidR="009E69AC" w:rsidRDefault="009E69AC" w:rsidP="001273BE">
      <w:pPr>
        <w:tabs>
          <w:tab w:val="left" w:pos="1116"/>
          <w:tab w:val="left" w:pos="1170"/>
          <w:tab w:val="left" w:pos="1260"/>
          <w:tab w:val="left" w:pos="1350"/>
        </w:tabs>
        <w:spacing w:after="120" w:line="280" w:lineRule="atLeast"/>
        <w:ind w:left="432" w:hanging="432"/>
        <w:jc w:val="both"/>
        <w:rPr>
          <w:rFonts w:eastAsia="Times New Roman" w:cs="Calibri"/>
          <w:kern w:val="0"/>
          <w:szCs w:val="22"/>
          <w:lang w:bidi="ar-SA"/>
          <w14:ligatures w14:val="none"/>
        </w:rPr>
      </w:pPr>
    </w:p>
    <w:p w14:paraId="7B32D80B" w14:textId="77777777" w:rsidR="006B28E5" w:rsidRPr="00B12CA5" w:rsidRDefault="006B28E5" w:rsidP="001273BE">
      <w:pPr>
        <w:tabs>
          <w:tab w:val="left" w:pos="1116"/>
          <w:tab w:val="left" w:pos="1170"/>
          <w:tab w:val="left" w:pos="1260"/>
          <w:tab w:val="left" w:pos="1350"/>
        </w:tabs>
        <w:spacing w:after="120" w:line="280" w:lineRule="atLeast"/>
        <w:ind w:left="432" w:hanging="432"/>
        <w:jc w:val="both"/>
        <w:rPr>
          <w:rFonts w:eastAsia="Times New Roman" w:cs="Calibri"/>
          <w:kern w:val="0"/>
          <w:szCs w:val="22"/>
          <w:lang w:bidi="ar-SA"/>
          <w14:ligatures w14:val="none"/>
        </w:rPr>
      </w:pPr>
    </w:p>
    <w:p w14:paraId="1BE9ABD5" w14:textId="175E3DAA" w:rsidR="009E69AC" w:rsidRPr="00B12CA5" w:rsidRDefault="009E69AC" w:rsidP="001273BE">
      <w:pPr>
        <w:tabs>
          <w:tab w:val="left" w:pos="1116"/>
          <w:tab w:val="left" w:pos="1170"/>
          <w:tab w:val="left" w:pos="1260"/>
          <w:tab w:val="left" w:pos="1350"/>
        </w:tabs>
        <w:spacing w:after="120" w:line="280" w:lineRule="atLeast"/>
        <w:ind w:left="432" w:hanging="432"/>
        <w:jc w:val="both"/>
        <w:rPr>
          <w:rFonts w:eastAsia="Times New Roman" w:cs="Calibri"/>
          <w:kern w:val="0"/>
          <w:szCs w:val="22"/>
          <w:lang w:bidi="ar-SA"/>
          <w14:ligatures w14:val="none"/>
        </w:rPr>
      </w:pPr>
      <w:r w:rsidRPr="00B12CA5">
        <w:rPr>
          <w:rFonts w:eastAsia="Times New Roman" w:cs="Calibri"/>
          <w:kern w:val="0"/>
          <w:szCs w:val="22"/>
          <w:lang w:bidi="ar-SA"/>
          <w14:ligatures w14:val="none"/>
        </w:rPr>
        <w:t>[</w:t>
      </w:r>
      <w:r w:rsidRPr="003E40FE">
        <w:rPr>
          <w:rFonts w:eastAsia="Times New Roman" w:cs="Calibri"/>
          <w:kern w:val="0"/>
          <w:szCs w:val="22"/>
          <w:highlight w:val="magenta"/>
          <w:lang w:bidi="ar-SA"/>
          <w14:ligatures w14:val="none"/>
        </w:rPr>
        <w:t>Name of</w:t>
      </w:r>
      <w:r w:rsidR="007662F0">
        <w:rPr>
          <w:rFonts w:eastAsia="Times New Roman" w:cs="Calibri"/>
          <w:kern w:val="0"/>
          <w:szCs w:val="22"/>
          <w:highlight w:val="magenta"/>
          <w:lang w:bidi="ar-SA"/>
          <w14:ligatures w14:val="none"/>
        </w:rPr>
        <w:t xml:space="preserve"> </w:t>
      </w:r>
      <w:r w:rsidRPr="003E40FE">
        <w:rPr>
          <w:rFonts w:eastAsia="Times New Roman" w:cs="Calibri"/>
          <w:kern w:val="0"/>
          <w:szCs w:val="22"/>
          <w:highlight w:val="magenta"/>
          <w:lang w:bidi="ar-SA"/>
          <w14:ligatures w14:val="none"/>
        </w:rPr>
        <w:t>Partner</w:t>
      </w:r>
      <w:r w:rsidR="00E303E0" w:rsidRPr="00E303E0">
        <w:rPr>
          <w:rFonts w:eastAsia="Times New Roman" w:cs="Calibri"/>
          <w:kern w:val="0"/>
          <w:szCs w:val="22"/>
          <w:highlight w:val="magenta"/>
          <w:lang w:bidi="ar-SA"/>
          <w14:ligatures w14:val="none"/>
        </w:rPr>
        <w:t xml:space="preserve"> </w:t>
      </w:r>
      <w:r w:rsidR="00E303E0">
        <w:rPr>
          <w:rFonts w:eastAsia="Times New Roman" w:cs="Calibri"/>
          <w:kern w:val="0"/>
          <w:szCs w:val="22"/>
          <w:highlight w:val="magenta"/>
          <w:lang w:bidi="ar-SA"/>
          <w14:ligatures w14:val="none"/>
        </w:rPr>
        <w:t>Signing</w:t>
      </w:r>
      <w:r w:rsidR="00E303E0" w:rsidRPr="00E303E0">
        <w:rPr>
          <w:rFonts w:eastAsia="Times New Roman" w:cs="Calibri"/>
          <w:kern w:val="0"/>
          <w:szCs w:val="22"/>
          <w:highlight w:val="magenta"/>
          <w:lang w:bidi="ar-SA"/>
          <w14:ligatures w14:val="none"/>
        </w:rPr>
        <w:t xml:space="preserve"> Engagement Letter</w:t>
      </w:r>
      <w:r w:rsidRPr="00B12CA5">
        <w:rPr>
          <w:rFonts w:eastAsia="Times New Roman" w:cs="Calibri"/>
          <w:kern w:val="0"/>
          <w:szCs w:val="22"/>
          <w:lang w:bidi="ar-SA"/>
          <w14:ligatures w14:val="none"/>
        </w:rPr>
        <w:t>]</w:t>
      </w:r>
    </w:p>
    <w:p w14:paraId="6E71C99E" w14:textId="096ADCF1" w:rsidR="00984265" w:rsidRDefault="009E69AC" w:rsidP="001273BE">
      <w:pPr>
        <w:tabs>
          <w:tab w:val="left" w:pos="1116"/>
          <w:tab w:val="left" w:pos="1170"/>
          <w:tab w:val="left" w:pos="1260"/>
          <w:tab w:val="left" w:pos="1350"/>
        </w:tabs>
        <w:spacing w:after="120" w:line="280" w:lineRule="atLeast"/>
        <w:ind w:left="432" w:hanging="432"/>
        <w:jc w:val="both"/>
        <w:rPr>
          <w:rFonts w:eastAsia="Times New Roman" w:cs="Calibri"/>
          <w:kern w:val="0"/>
          <w:szCs w:val="22"/>
          <w:lang w:bidi="ar-SA"/>
          <w14:ligatures w14:val="none"/>
        </w:rPr>
      </w:pPr>
      <w:r w:rsidRPr="00B12CA5">
        <w:rPr>
          <w:rFonts w:eastAsia="Times New Roman" w:cs="Calibri"/>
          <w:kern w:val="0"/>
          <w:szCs w:val="22"/>
          <w:lang w:bidi="ar-SA"/>
          <w14:ligatures w14:val="none"/>
        </w:rPr>
        <w:t>Partner</w:t>
      </w:r>
    </w:p>
    <w:p w14:paraId="63AAB109" w14:textId="1EA6725F" w:rsidR="00984265" w:rsidRDefault="00984265">
      <w:pPr>
        <w:rPr>
          <w:rFonts w:eastAsia="Times New Roman" w:cs="Calibri"/>
          <w:kern w:val="0"/>
          <w:szCs w:val="22"/>
          <w:lang w:bidi="ar-SA"/>
          <w14:ligatures w14:val="none"/>
        </w:rPr>
      </w:pPr>
    </w:p>
    <w:p w14:paraId="1B438C52" w14:textId="77777777" w:rsidR="009E69AC" w:rsidRPr="00B12CA5" w:rsidRDefault="009E69AC" w:rsidP="001273BE">
      <w:pPr>
        <w:tabs>
          <w:tab w:val="left" w:pos="1116"/>
          <w:tab w:val="left" w:pos="1170"/>
          <w:tab w:val="left" w:pos="1260"/>
          <w:tab w:val="left" w:pos="1350"/>
        </w:tabs>
        <w:spacing w:after="120" w:line="280" w:lineRule="atLeast"/>
        <w:ind w:left="432" w:hanging="432"/>
        <w:jc w:val="both"/>
        <w:rPr>
          <w:rFonts w:eastAsia="Times New Roman" w:cs="Calibri"/>
          <w:kern w:val="0"/>
          <w:szCs w:val="22"/>
          <w:lang w:bidi="ar-SA"/>
          <w14:ligatures w14:val="none"/>
        </w:rPr>
      </w:pPr>
    </w:p>
    <w:p w14:paraId="1E5097EE" w14:textId="689727C9" w:rsidR="009E69AC" w:rsidRDefault="009E69AC" w:rsidP="001273BE">
      <w:pPr>
        <w:tabs>
          <w:tab w:val="left" w:pos="1116"/>
          <w:tab w:val="left" w:pos="1170"/>
          <w:tab w:val="left" w:pos="1260"/>
          <w:tab w:val="left" w:pos="1350"/>
        </w:tabs>
        <w:spacing w:after="120" w:line="280" w:lineRule="atLeast"/>
        <w:ind w:left="432" w:hanging="432"/>
        <w:jc w:val="both"/>
        <w:rPr>
          <w:rFonts w:eastAsia="Times New Roman" w:cs="Calibri"/>
          <w:kern w:val="0"/>
          <w:szCs w:val="22"/>
          <w:lang w:bidi="ar-SA"/>
          <w14:ligatures w14:val="none"/>
        </w:rPr>
      </w:pPr>
    </w:p>
    <w:p w14:paraId="14E13DBC" w14:textId="77777777" w:rsidR="009E69AC" w:rsidRDefault="009E69AC" w:rsidP="001273BE">
      <w:pPr>
        <w:spacing w:after="120" w:line="280" w:lineRule="atLeast"/>
        <w:ind w:left="432" w:hanging="432"/>
        <w:jc w:val="both"/>
        <w:outlineLvl w:val="0"/>
        <w:rPr>
          <w:rFonts w:eastAsia="Times New Roman" w:cs="Calibri"/>
          <w:b/>
          <w:bCs/>
          <w:kern w:val="0"/>
          <w:szCs w:val="22"/>
          <w:lang w:val="en-GB" w:eastAsia="en-IN" w:bidi="ar-SA"/>
          <w14:ligatures w14:val="none"/>
        </w:rPr>
      </w:pPr>
      <w:r w:rsidRPr="00B12CA5">
        <w:rPr>
          <w:rFonts w:eastAsia="Times New Roman" w:cs="Calibri"/>
          <w:b/>
          <w:bCs/>
          <w:kern w:val="0"/>
          <w:szCs w:val="22"/>
          <w:lang w:val="en-GB" w:eastAsia="en-IN" w:bidi="ar-SA"/>
          <w14:ligatures w14:val="none"/>
        </w:rPr>
        <w:t xml:space="preserve">Acknowledgement </w:t>
      </w:r>
    </w:p>
    <w:p w14:paraId="725A9E87" w14:textId="77777777" w:rsidR="00BF5D51" w:rsidRPr="00B12CA5" w:rsidRDefault="00BF5D51" w:rsidP="001273BE">
      <w:pPr>
        <w:spacing w:after="120" w:line="280" w:lineRule="atLeast"/>
        <w:ind w:left="432" w:hanging="432"/>
        <w:jc w:val="both"/>
        <w:outlineLvl w:val="0"/>
        <w:rPr>
          <w:rFonts w:eastAsia="Times New Roman" w:cs="Calibri"/>
          <w:b/>
          <w:bCs/>
          <w:kern w:val="0"/>
          <w:szCs w:val="22"/>
          <w:lang w:val="en-GB" w:eastAsia="en-IN" w:bidi="ar-SA"/>
          <w14:ligatures w14:val="none"/>
        </w:rPr>
      </w:pPr>
    </w:p>
    <w:p w14:paraId="4A0B3FF6" w14:textId="322E8AE8" w:rsidR="00BE650E" w:rsidRDefault="00BE650E" w:rsidP="001273BE">
      <w:pPr>
        <w:spacing w:after="120" w:line="280" w:lineRule="atLeast"/>
        <w:jc w:val="both"/>
        <w:outlineLvl w:val="0"/>
        <w:rPr>
          <w:rFonts w:eastAsia="Times New Roman" w:cs="Calibri"/>
          <w:b/>
          <w:bCs/>
          <w:kern w:val="0"/>
          <w:szCs w:val="22"/>
          <w:lang w:val="en-GB" w:eastAsia="en-IN" w:bidi="ar-SA"/>
          <w14:ligatures w14:val="none"/>
        </w:rPr>
      </w:pPr>
      <w:r w:rsidRPr="00FD5FB5">
        <w:rPr>
          <w:rFonts w:eastAsia="Times New Roman" w:cs="Calibri"/>
          <w:b/>
          <w:bCs/>
          <w:kern w:val="0"/>
          <w:szCs w:val="22"/>
          <w:lang w:val="en-GB" w:eastAsia="en-IN" w:bidi="ar-SA"/>
          <w14:ligatures w14:val="none"/>
        </w:rPr>
        <w:t xml:space="preserve">Acknowledged on behalf of </w:t>
      </w:r>
      <w:r>
        <w:rPr>
          <w:rFonts w:eastAsia="Times New Roman" w:cs="Calibri"/>
          <w:b/>
          <w:bCs/>
          <w:kern w:val="0"/>
          <w:szCs w:val="22"/>
          <w:lang w:val="en-GB" w:eastAsia="en-IN" w:bidi="ar-SA"/>
          <w14:ligatures w14:val="none"/>
        </w:rPr>
        <w:t>[</w:t>
      </w:r>
      <w:r>
        <w:rPr>
          <w:rFonts w:eastAsia="Times New Roman" w:cs="Calibri"/>
          <w:kern w:val="0"/>
          <w:szCs w:val="22"/>
          <w:highlight w:val="magenta"/>
          <w:lang w:val="en-NZ" w:bidi="ar-SA"/>
          <w14:ligatures w14:val="none"/>
        </w:rPr>
        <w:t>Entity</w:t>
      </w:r>
      <w:r w:rsidRPr="006942A0">
        <w:rPr>
          <w:rFonts w:eastAsia="Times New Roman" w:cs="Calibri"/>
          <w:kern w:val="0"/>
          <w:szCs w:val="22"/>
          <w:highlight w:val="magenta"/>
          <w:lang w:val="en-NZ" w:bidi="ar-SA"/>
          <w14:ligatures w14:val="none"/>
        </w:rPr>
        <w:t xml:space="preserve"> Name</w:t>
      </w:r>
      <w:r>
        <w:rPr>
          <w:rFonts w:eastAsia="Times New Roman" w:cs="Calibri"/>
          <w:b/>
          <w:bCs/>
          <w:kern w:val="0"/>
          <w:szCs w:val="22"/>
          <w:lang w:val="en-GB" w:eastAsia="en-IN" w:bidi="ar-SA"/>
          <w14:ligatures w14:val="none"/>
        </w:rPr>
        <w:t xml:space="preserve">] </w:t>
      </w:r>
      <w:r w:rsidRPr="00FD5FB5">
        <w:rPr>
          <w:rFonts w:eastAsia="Times New Roman" w:cs="Calibri"/>
          <w:b/>
          <w:bCs/>
          <w:kern w:val="0"/>
          <w:szCs w:val="22"/>
          <w:lang w:val="en-GB" w:eastAsia="en-IN" w:bidi="ar-SA"/>
          <w14:ligatures w14:val="none"/>
        </w:rPr>
        <w:t xml:space="preserve">in terms of the approval </w:t>
      </w:r>
      <w:r w:rsidR="00992E3A">
        <w:rPr>
          <w:rFonts w:eastAsia="Times New Roman" w:cs="Calibri"/>
          <w:b/>
          <w:bCs/>
          <w:kern w:val="0"/>
          <w:szCs w:val="22"/>
          <w:lang w:val="en-GB" w:eastAsia="en-IN" w:bidi="ar-SA"/>
          <w14:ligatures w14:val="none"/>
        </w:rPr>
        <w:t xml:space="preserve">dated                       </w:t>
      </w:r>
      <w:r w:rsidRPr="00FD5FB5">
        <w:rPr>
          <w:rFonts w:eastAsia="Times New Roman" w:cs="Calibri"/>
          <w:b/>
          <w:bCs/>
          <w:kern w:val="0"/>
          <w:szCs w:val="22"/>
          <w:lang w:val="en-GB" w:eastAsia="en-IN" w:bidi="ar-SA"/>
          <w14:ligatures w14:val="none"/>
        </w:rPr>
        <w:t>by the Audit Committee / Board of Directors</w:t>
      </w:r>
      <w:r w:rsidR="00992E3A">
        <w:rPr>
          <w:rFonts w:eastAsia="Times New Roman" w:cs="Calibri"/>
          <w:b/>
          <w:bCs/>
          <w:kern w:val="0"/>
          <w:szCs w:val="22"/>
          <w:lang w:val="en-GB" w:eastAsia="en-IN" w:bidi="ar-SA"/>
          <w14:ligatures w14:val="none"/>
        </w:rPr>
        <w:t xml:space="preserve"> </w:t>
      </w:r>
      <w:r w:rsidRPr="00FD5FB5">
        <w:rPr>
          <w:rFonts w:eastAsia="Times New Roman" w:cs="Calibri"/>
          <w:b/>
          <w:bCs/>
          <w:kern w:val="0"/>
          <w:szCs w:val="22"/>
          <w:lang w:val="en-GB" w:eastAsia="en-IN" w:bidi="ar-SA"/>
          <w14:ligatures w14:val="none"/>
        </w:rPr>
        <w:t>/</w:t>
      </w:r>
      <w:r w:rsidR="00992E3A">
        <w:rPr>
          <w:rFonts w:eastAsia="Times New Roman" w:cs="Calibri"/>
          <w:b/>
          <w:bCs/>
          <w:kern w:val="0"/>
          <w:szCs w:val="22"/>
          <w:lang w:val="en-GB" w:eastAsia="en-IN" w:bidi="ar-SA"/>
          <w14:ligatures w14:val="none"/>
        </w:rPr>
        <w:t xml:space="preserve"> Management /</w:t>
      </w:r>
      <w:r w:rsidRPr="00FD5FB5">
        <w:rPr>
          <w:rFonts w:eastAsia="Times New Roman" w:cs="Calibri"/>
          <w:b/>
          <w:bCs/>
          <w:kern w:val="0"/>
          <w:szCs w:val="22"/>
          <w:lang w:val="en-GB" w:eastAsia="en-IN" w:bidi="ar-SA"/>
          <w14:ligatures w14:val="none"/>
        </w:rPr>
        <w:t xml:space="preserve"> Authorised Representative</w:t>
      </w:r>
      <w:r w:rsidR="008C0A6A">
        <w:rPr>
          <w:rFonts w:eastAsia="Times New Roman" w:cs="Calibri"/>
          <w:b/>
          <w:bCs/>
          <w:kern w:val="0"/>
          <w:szCs w:val="22"/>
          <w:lang w:val="en-GB" w:eastAsia="en-IN" w:bidi="ar-SA"/>
          <w14:ligatures w14:val="none"/>
        </w:rPr>
        <w:t>.</w:t>
      </w:r>
      <w:r w:rsidR="00992E3A">
        <w:rPr>
          <w:rFonts w:eastAsia="Times New Roman" w:cs="Calibri"/>
          <w:b/>
          <w:bCs/>
          <w:kern w:val="0"/>
          <w:szCs w:val="22"/>
          <w:lang w:val="en-GB" w:eastAsia="en-IN" w:bidi="ar-SA"/>
          <w14:ligatures w14:val="none"/>
        </w:rPr>
        <w:t xml:space="preserve"> </w:t>
      </w:r>
    </w:p>
    <w:p w14:paraId="02E30FC7" w14:textId="4C727AC5" w:rsidR="00C9111A" w:rsidRDefault="00C9111A" w:rsidP="001273BE">
      <w:pPr>
        <w:spacing w:after="0" w:line="280" w:lineRule="atLeast"/>
        <w:jc w:val="both"/>
        <w:outlineLvl w:val="0"/>
        <w:rPr>
          <w:rFonts w:eastAsia="Times New Roman" w:cs="Calibri"/>
          <w:b/>
          <w:bCs/>
          <w:kern w:val="0"/>
          <w:szCs w:val="22"/>
          <w:lang w:val="en-GB" w:eastAsia="en-IN" w:bidi="ar-SA"/>
          <w14:ligatures w14:val="none"/>
        </w:rPr>
      </w:pPr>
    </w:p>
    <w:p w14:paraId="5EDCA99D" w14:textId="77777777" w:rsidR="006B28E5" w:rsidRDefault="006B28E5" w:rsidP="001273BE">
      <w:pPr>
        <w:spacing w:after="120" w:line="280" w:lineRule="atLeast"/>
        <w:jc w:val="both"/>
        <w:outlineLvl w:val="0"/>
        <w:rPr>
          <w:rFonts w:eastAsia="Times New Roman" w:cs="Calibri"/>
          <w:b/>
          <w:bCs/>
          <w:kern w:val="0"/>
          <w:szCs w:val="22"/>
          <w:lang w:val="en-GB" w:eastAsia="en-IN" w:bidi="ar-SA"/>
          <w14:ligatures w14:val="none"/>
        </w:rPr>
      </w:pPr>
    </w:p>
    <w:p w14:paraId="33F2E544" w14:textId="77777777" w:rsidR="009E69AC" w:rsidRDefault="009E69AC" w:rsidP="001273BE">
      <w:pPr>
        <w:spacing w:after="120" w:line="280" w:lineRule="atLeast"/>
        <w:jc w:val="both"/>
        <w:outlineLvl w:val="0"/>
        <w:rPr>
          <w:rFonts w:eastAsia="Times New Roman" w:cs="Calibri"/>
          <w:b/>
          <w:bCs/>
          <w:kern w:val="0"/>
          <w:szCs w:val="22"/>
          <w:lang w:val="en-GB" w:eastAsia="en-IN" w:bidi="ar-SA"/>
          <w14:ligatures w14:val="none"/>
        </w:rPr>
      </w:pPr>
      <w:r>
        <w:rPr>
          <w:rFonts w:eastAsia="Times New Roman" w:cs="Calibri"/>
          <w:b/>
          <w:bCs/>
          <w:kern w:val="0"/>
          <w:szCs w:val="22"/>
          <w:lang w:val="en-GB" w:eastAsia="en-IN" w:bidi="ar-SA"/>
          <w14:ligatures w14:val="none"/>
        </w:rPr>
        <w:t>Signature</w:t>
      </w:r>
    </w:p>
    <w:p w14:paraId="08523241" w14:textId="77777777" w:rsidR="009E69AC" w:rsidRDefault="009E69AC" w:rsidP="001273BE">
      <w:pPr>
        <w:spacing w:after="120" w:line="280" w:lineRule="atLeast"/>
        <w:jc w:val="both"/>
        <w:outlineLvl w:val="0"/>
        <w:rPr>
          <w:rFonts w:eastAsia="Times New Roman" w:cs="Calibri"/>
          <w:b/>
          <w:bCs/>
          <w:kern w:val="0"/>
          <w:szCs w:val="22"/>
          <w:lang w:val="en-GB" w:eastAsia="en-IN" w:bidi="ar-SA"/>
          <w14:ligatures w14:val="none"/>
        </w:rPr>
      </w:pPr>
      <w:r w:rsidRPr="00FD5FB5">
        <w:rPr>
          <w:rFonts w:eastAsia="Times New Roman" w:cs="Calibri"/>
          <w:b/>
          <w:bCs/>
          <w:kern w:val="0"/>
          <w:szCs w:val="22"/>
          <w:lang w:val="en-GB" w:eastAsia="en-IN" w:bidi="ar-SA"/>
          <w14:ligatures w14:val="none"/>
        </w:rPr>
        <w:t xml:space="preserve">Name and Designation: </w:t>
      </w:r>
    </w:p>
    <w:p w14:paraId="545EA534" w14:textId="77777777" w:rsidR="009E69AC" w:rsidRDefault="009E69AC" w:rsidP="001273BE">
      <w:pPr>
        <w:spacing w:after="120" w:line="280" w:lineRule="atLeast"/>
        <w:jc w:val="both"/>
        <w:outlineLvl w:val="0"/>
        <w:rPr>
          <w:rFonts w:eastAsia="Times New Roman" w:cs="Calibri"/>
          <w:b/>
          <w:bCs/>
          <w:kern w:val="0"/>
          <w:szCs w:val="22"/>
          <w:lang w:val="en-GB" w:eastAsia="en-IN" w:bidi="ar-SA"/>
          <w14:ligatures w14:val="none"/>
        </w:rPr>
      </w:pPr>
      <w:r w:rsidRPr="00FD5FB5">
        <w:rPr>
          <w:rFonts w:eastAsia="Times New Roman" w:cs="Calibri"/>
          <w:b/>
          <w:bCs/>
          <w:kern w:val="0"/>
          <w:szCs w:val="22"/>
          <w:lang w:val="en-GB" w:eastAsia="en-IN" w:bidi="ar-SA"/>
          <w14:ligatures w14:val="none"/>
        </w:rPr>
        <w:t xml:space="preserve">Date: </w:t>
      </w:r>
    </w:p>
    <w:p w14:paraId="4DF4A191" w14:textId="77777777" w:rsidR="009E69AC" w:rsidRPr="00F446AB" w:rsidRDefault="009E69AC" w:rsidP="001273BE">
      <w:pPr>
        <w:spacing w:after="120" w:line="280" w:lineRule="atLeast"/>
        <w:jc w:val="both"/>
        <w:outlineLvl w:val="0"/>
        <w:rPr>
          <w:rFonts w:eastAsia="Times New Roman" w:cs="Calibri"/>
          <w:kern w:val="0"/>
          <w:szCs w:val="22"/>
          <w:lang w:bidi="ar-SA"/>
          <w14:ligatures w14:val="none"/>
        </w:rPr>
      </w:pPr>
      <w:r>
        <w:rPr>
          <w:rFonts w:eastAsia="Times New Roman" w:cs="Calibri"/>
          <w:b/>
          <w:bCs/>
          <w:kern w:val="0"/>
          <w:szCs w:val="22"/>
          <w:lang w:val="en-GB" w:eastAsia="en-IN" w:bidi="ar-SA"/>
          <w14:ligatures w14:val="none"/>
        </w:rPr>
        <w:t>Place:</w:t>
      </w:r>
    </w:p>
    <w:sectPr w:rsidR="009E69AC" w:rsidRPr="00F446AB" w:rsidSect="00E73297">
      <w:headerReference w:type="even" r:id="rId8"/>
      <w:footerReference w:type="even" r:id="rId9"/>
      <w:footerReference w:type="default" r:id="rId10"/>
      <w:headerReference w:type="first" r:id="rId11"/>
      <w:pgSz w:w="11909" w:h="16834" w:code="9"/>
      <w:pgMar w:top="2160" w:right="144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C140E" w14:textId="77777777" w:rsidR="00D03D12" w:rsidRDefault="00D03D12">
      <w:pPr>
        <w:spacing w:after="0" w:line="240" w:lineRule="auto"/>
      </w:pPr>
      <w:r>
        <w:separator/>
      </w:r>
    </w:p>
  </w:endnote>
  <w:endnote w:type="continuationSeparator" w:id="0">
    <w:p w14:paraId="5A98CF80" w14:textId="77777777" w:rsidR="00D03D12" w:rsidRDefault="00D03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EYInterstate">
    <w:altName w:val="Calibri"/>
    <w:charset w:val="00"/>
    <w:family w:val="auto"/>
    <w:pitch w:val="variable"/>
    <w:sig w:usb0="00000001" w:usb1="5000206A"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91B58" w14:textId="5A7319F0" w:rsidR="00D27F12" w:rsidRPr="00F25BDC" w:rsidRDefault="00D27F12" w:rsidP="00857EA6">
    <w:pPr>
      <w:pStyle w:val="Footer"/>
      <w:tabs>
        <w:tab w:val="clear" w:pos="9360"/>
      </w:tabs>
      <w:jc w:val="center"/>
      <w:rPr>
        <w:rFonts w:asciiTheme="minorHAnsi" w:hAnsiTheme="minorHAnsi" w:cstheme="minorHAnsi"/>
      </w:rPr>
    </w:pPr>
    <w:r w:rsidRPr="00F25BDC">
      <w:rPr>
        <w:rFonts w:asciiTheme="minorHAnsi" w:hAnsiTheme="minorHAnsi" w:cstheme="minorHAnsi"/>
      </w:rPr>
      <w:t xml:space="preserve">Page </w:t>
    </w:r>
    <w:r w:rsidRPr="00F25BDC">
      <w:rPr>
        <w:rFonts w:asciiTheme="minorHAnsi" w:hAnsiTheme="minorHAnsi" w:cstheme="minorHAnsi"/>
        <w:b/>
        <w:bCs/>
      </w:rPr>
      <w:fldChar w:fldCharType="begin"/>
    </w:r>
    <w:r w:rsidRPr="00F25BDC">
      <w:rPr>
        <w:rFonts w:asciiTheme="minorHAnsi" w:hAnsiTheme="minorHAnsi" w:cstheme="minorHAnsi"/>
        <w:b/>
        <w:bCs/>
      </w:rPr>
      <w:instrText xml:space="preserve"> PAGE </w:instrText>
    </w:r>
    <w:r w:rsidRPr="00F25BDC">
      <w:rPr>
        <w:rFonts w:asciiTheme="minorHAnsi" w:hAnsiTheme="minorHAnsi" w:cstheme="minorHAnsi"/>
        <w:b/>
        <w:bCs/>
      </w:rPr>
      <w:fldChar w:fldCharType="separate"/>
    </w:r>
    <w:r w:rsidRPr="00F25BDC">
      <w:rPr>
        <w:rFonts w:asciiTheme="minorHAnsi" w:hAnsiTheme="minorHAnsi" w:cstheme="minorHAnsi"/>
        <w:b/>
        <w:bCs/>
      </w:rPr>
      <w:t>5</w:t>
    </w:r>
    <w:r w:rsidRPr="00F25BDC">
      <w:rPr>
        <w:rFonts w:asciiTheme="minorHAnsi" w:hAnsiTheme="minorHAnsi" w:cstheme="minorHAnsi"/>
        <w:b/>
        <w:bCs/>
      </w:rPr>
      <w:fldChar w:fldCharType="end"/>
    </w:r>
    <w:r w:rsidRPr="00F25BDC">
      <w:rPr>
        <w:rFonts w:asciiTheme="minorHAnsi" w:hAnsiTheme="minorHAnsi" w:cstheme="minorHAnsi"/>
      </w:rPr>
      <w:t xml:space="preserve"> of </w:t>
    </w:r>
    <w:r w:rsidRPr="00F25BDC">
      <w:rPr>
        <w:rFonts w:asciiTheme="minorHAnsi" w:hAnsiTheme="minorHAnsi" w:cstheme="minorHAnsi"/>
        <w:b/>
        <w:bCs/>
      </w:rPr>
      <w:fldChar w:fldCharType="begin"/>
    </w:r>
    <w:r w:rsidRPr="00F25BDC">
      <w:rPr>
        <w:rFonts w:asciiTheme="minorHAnsi" w:hAnsiTheme="minorHAnsi" w:cstheme="minorHAnsi"/>
        <w:b/>
        <w:bCs/>
      </w:rPr>
      <w:instrText xml:space="preserve"> NUMPAGES  </w:instrText>
    </w:r>
    <w:r w:rsidRPr="00F25BDC">
      <w:rPr>
        <w:rFonts w:asciiTheme="minorHAnsi" w:hAnsiTheme="minorHAnsi" w:cstheme="minorHAnsi"/>
        <w:b/>
        <w:bCs/>
      </w:rPr>
      <w:fldChar w:fldCharType="separate"/>
    </w:r>
    <w:r w:rsidRPr="00F25BDC">
      <w:rPr>
        <w:rFonts w:asciiTheme="minorHAnsi" w:hAnsiTheme="minorHAnsi" w:cstheme="minorHAnsi"/>
        <w:b/>
        <w:bCs/>
      </w:rPr>
      <w:t>9</w:t>
    </w:r>
    <w:r w:rsidRPr="00F25BDC">
      <w:rPr>
        <w:rFonts w:asciiTheme="minorHAnsi" w:hAnsiTheme="minorHAnsi" w:cstheme="minorHAnsi"/>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97BDA" w14:textId="12F78773" w:rsidR="00EB5B8E" w:rsidRPr="00F25BDC" w:rsidRDefault="0027137D" w:rsidP="00857EA6">
    <w:pPr>
      <w:pStyle w:val="Footer"/>
      <w:tabs>
        <w:tab w:val="clear" w:pos="9360"/>
      </w:tabs>
      <w:jc w:val="center"/>
      <w:rPr>
        <w:rFonts w:asciiTheme="minorHAnsi" w:hAnsiTheme="minorHAnsi" w:cstheme="minorHAnsi"/>
      </w:rPr>
    </w:pPr>
    <w:r w:rsidRPr="00F25BDC">
      <w:rPr>
        <w:rFonts w:asciiTheme="minorHAnsi" w:hAnsiTheme="minorHAnsi" w:cstheme="minorHAnsi"/>
      </w:rPr>
      <w:t xml:space="preserve">Page </w:t>
    </w:r>
    <w:r w:rsidRPr="00F25BDC">
      <w:rPr>
        <w:rFonts w:asciiTheme="minorHAnsi" w:hAnsiTheme="minorHAnsi" w:cstheme="minorHAnsi"/>
        <w:b/>
        <w:bCs/>
      </w:rPr>
      <w:fldChar w:fldCharType="begin"/>
    </w:r>
    <w:r w:rsidRPr="00F25BDC">
      <w:rPr>
        <w:rFonts w:asciiTheme="minorHAnsi" w:hAnsiTheme="minorHAnsi" w:cstheme="minorHAnsi"/>
        <w:b/>
        <w:bCs/>
      </w:rPr>
      <w:instrText xml:space="preserve"> PAGE </w:instrText>
    </w:r>
    <w:r w:rsidRPr="00F25BDC">
      <w:rPr>
        <w:rFonts w:asciiTheme="minorHAnsi" w:hAnsiTheme="minorHAnsi" w:cstheme="minorHAnsi"/>
        <w:b/>
        <w:bCs/>
      </w:rPr>
      <w:fldChar w:fldCharType="separate"/>
    </w:r>
    <w:r w:rsidRPr="00F25BDC">
      <w:rPr>
        <w:rFonts w:asciiTheme="minorHAnsi" w:hAnsiTheme="minorHAnsi" w:cstheme="minorHAnsi"/>
        <w:b/>
        <w:bCs/>
        <w:noProof/>
      </w:rPr>
      <w:t>1</w:t>
    </w:r>
    <w:r w:rsidRPr="00F25BDC">
      <w:rPr>
        <w:rFonts w:asciiTheme="minorHAnsi" w:hAnsiTheme="minorHAnsi" w:cstheme="minorHAnsi"/>
        <w:b/>
        <w:bCs/>
      </w:rPr>
      <w:fldChar w:fldCharType="end"/>
    </w:r>
    <w:r w:rsidRPr="00F25BDC">
      <w:rPr>
        <w:rFonts w:asciiTheme="minorHAnsi" w:hAnsiTheme="minorHAnsi" w:cstheme="minorHAnsi"/>
      </w:rPr>
      <w:t xml:space="preserve"> of </w:t>
    </w:r>
    <w:r w:rsidRPr="00F25BDC">
      <w:rPr>
        <w:rFonts w:asciiTheme="minorHAnsi" w:hAnsiTheme="minorHAnsi" w:cstheme="minorHAnsi"/>
        <w:b/>
        <w:bCs/>
      </w:rPr>
      <w:fldChar w:fldCharType="begin"/>
    </w:r>
    <w:r w:rsidRPr="00F25BDC">
      <w:rPr>
        <w:rFonts w:asciiTheme="minorHAnsi" w:hAnsiTheme="minorHAnsi" w:cstheme="minorHAnsi"/>
        <w:b/>
        <w:bCs/>
      </w:rPr>
      <w:instrText xml:space="preserve"> NUMPAGES  </w:instrText>
    </w:r>
    <w:r w:rsidRPr="00F25BDC">
      <w:rPr>
        <w:rFonts w:asciiTheme="minorHAnsi" w:hAnsiTheme="minorHAnsi" w:cstheme="minorHAnsi"/>
        <w:b/>
        <w:bCs/>
      </w:rPr>
      <w:fldChar w:fldCharType="separate"/>
    </w:r>
    <w:r w:rsidRPr="00F25BDC">
      <w:rPr>
        <w:rFonts w:asciiTheme="minorHAnsi" w:hAnsiTheme="minorHAnsi" w:cstheme="minorHAnsi"/>
        <w:b/>
        <w:bCs/>
        <w:noProof/>
      </w:rPr>
      <w:t>7</w:t>
    </w:r>
    <w:r w:rsidRPr="00F25BDC">
      <w:rPr>
        <w:rFonts w:asciiTheme="minorHAnsi" w:hAnsiTheme="minorHAnsi" w:cstheme="minorHAns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B62E2" w14:textId="77777777" w:rsidR="00D03D12" w:rsidRDefault="00D03D12">
      <w:pPr>
        <w:spacing w:after="0" w:line="240" w:lineRule="auto"/>
      </w:pPr>
      <w:r>
        <w:separator/>
      </w:r>
    </w:p>
  </w:footnote>
  <w:footnote w:type="continuationSeparator" w:id="0">
    <w:p w14:paraId="02B28AC9" w14:textId="77777777" w:rsidR="00D03D12" w:rsidRDefault="00D03D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0B2A5" w14:textId="77777777" w:rsidR="00CB7530" w:rsidRDefault="00CB7530" w:rsidP="00CB7530">
    <w:pPr>
      <w:pStyle w:val="Header"/>
      <w:spacing w:after="1200"/>
    </w:pPr>
  </w:p>
  <w:p w14:paraId="0468418C" w14:textId="77777777" w:rsidR="00CB7530" w:rsidRDefault="00CB7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EE287" w14:textId="77777777" w:rsidR="00CB7530" w:rsidRDefault="00CB7530" w:rsidP="00CB7530">
    <w:pPr>
      <w:pStyle w:val="Header"/>
      <w:spacing w:after="120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B5D"/>
    <w:multiLevelType w:val="hybridMultilevel"/>
    <w:tmpl w:val="A95E2312"/>
    <w:lvl w:ilvl="0" w:tplc="71C4E92A">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4D644FA"/>
    <w:multiLevelType w:val="multilevel"/>
    <w:tmpl w:val="47CE08CE"/>
    <w:lvl w:ilvl="0">
      <w:start w:val="10"/>
      <w:numFmt w:val="decimal"/>
      <w:lvlText w:val="%1."/>
      <w:lvlJc w:val="left"/>
      <w:pPr>
        <w:ind w:left="720" w:hanging="360"/>
      </w:pPr>
      <w:rPr>
        <w:rFonts w:hint="default"/>
        <w:b/>
        <w:bCs/>
      </w:rPr>
    </w:lvl>
    <w:lvl w:ilvl="1">
      <w:start w:val="1"/>
      <w:numFmt w:val="decimal"/>
      <w:lvlText w:val="10.%2"/>
      <w:lvlJc w:val="left"/>
      <w:pPr>
        <w:ind w:left="792" w:hanging="360"/>
      </w:pPr>
      <w:rPr>
        <w:rFonts w:hint="default"/>
      </w:rPr>
    </w:lvl>
    <w:lvl w:ilvl="2">
      <w:start w:val="1"/>
      <w:numFmt w:val="decimal"/>
      <w:lvlText w:val="11.%3"/>
      <w:lvlJc w:val="left"/>
      <w:pPr>
        <w:ind w:left="864" w:hanging="36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2" w15:restartNumberingAfterBreak="0">
    <w:nsid w:val="06A463DD"/>
    <w:multiLevelType w:val="hybridMultilevel"/>
    <w:tmpl w:val="DFCEA4A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70F680B"/>
    <w:multiLevelType w:val="hybridMultilevel"/>
    <w:tmpl w:val="B2E6B520"/>
    <w:lvl w:ilvl="0" w:tplc="014864F0">
      <w:start w:val="1"/>
      <w:numFmt w:val="lowerLetter"/>
      <w:lvlText w:val="%1."/>
      <w:lvlJc w:val="left"/>
      <w:pPr>
        <w:ind w:left="867" w:hanging="435"/>
      </w:pPr>
      <w:rPr>
        <w:rFonts w:cs="Times New Roman" w:hint="default"/>
      </w:rPr>
    </w:lvl>
    <w:lvl w:ilvl="1" w:tplc="40090019" w:tentative="1">
      <w:start w:val="1"/>
      <w:numFmt w:val="lowerLetter"/>
      <w:lvlText w:val="%2."/>
      <w:lvlJc w:val="left"/>
      <w:pPr>
        <w:ind w:left="1512" w:hanging="360"/>
      </w:pPr>
    </w:lvl>
    <w:lvl w:ilvl="2" w:tplc="4009001B" w:tentative="1">
      <w:start w:val="1"/>
      <w:numFmt w:val="lowerRoman"/>
      <w:lvlText w:val="%3."/>
      <w:lvlJc w:val="right"/>
      <w:pPr>
        <w:ind w:left="2232" w:hanging="180"/>
      </w:pPr>
    </w:lvl>
    <w:lvl w:ilvl="3" w:tplc="4009000F" w:tentative="1">
      <w:start w:val="1"/>
      <w:numFmt w:val="decimal"/>
      <w:lvlText w:val="%4."/>
      <w:lvlJc w:val="left"/>
      <w:pPr>
        <w:ind w:left="2952" w:hanging="360"/>
      </w:pPr>
    </w:lvl>
    <w:lvl w:ilvl="4" w:tplc="40090019" w:tentative="1">
      <w:start w:val="1"/>
      <w:numFmt w:val="lowerLetter"/>
      <w:lvlText w:val="%5."/>
      <w:lvlJc w:val="left"/>
      <w:pPr>
        <w:ind w:left="3672" w:hanging="360"/>
      </w:pPr>
    </w:lvl>
    <w:lvl w:ilvl="5" w:tplc="4009001B" w:tentative="1">
      <w:start w:val="1"/>
      <w:numFmt w:val="lowerRoman"/>
      <w:lvlText w:val="%6."/>
      <w:lvlJc w:val="right"/>
      <w:pPr>
        <w:ind w:left="4392" w:hanging="180"/>
      </w:pPr>
    </w:lvl>
    <w:lvl w:ilvl="6" w:tplc="4009000F" w:tentative="1">
      <w:start w:val="1"/>
      <w:numFmt w:val="decimal"/>
      <w:lvlText w:val="%7."/>
      <w:lvlJc w:val="left"/>
      <w:pPr>
        <w:ind w:left="5112" w:hanging="360"/>
      </w:pPr>
    </w:lvl>
    <w:lvl w:ilvl="7" w:tplc="40090019" w:tentative="1">
      <w:start w:val="1"/>
      <w:numFmt w:val="lowerLetter"/>
      <w:lvlText w:val="%8."/>
      <w:lvlJc w:val="left"/>
      <w:pPr>
        <w:ind w:left="5832" w:hanging="360"/>
      </w:pPr>
    </w:lvl>
    <w:lvl w:ilvl="8" w:tplc="4009001B" w:tentative="1">
      <w:start w:val="1"/>
      <w:numFmt w:val="lowerRoman"/>
      <w:lvlText w:val="%9."/>
      <w:lvlJc w:val="right"/>
      <w:pPr>
        <w:ind w:left="6552" w:hanging="180"/>
      </w:pPr>
    </w:lvl>
  </w:abstractNum>
  <w:abstractNum w:abstractNumId="4" w15:restartNumberingAfterBreak="0">
    <w:nsid w:val="0A517ED0"/>
    <w:multiLevelType w:val="hybridMultilevel"/>
    <w:tmpl w:val="86587066"/>
    <w:lvl w:ilvl="0" w:tplc="40090017">
      <w:start w:val="1"/>
      <w:numFmt w:val="lowerLetter"/>
      <w:lvlText w:val="%1)"/>
      <w:lvlJc w:val="left"/>
      <w:pPr>
        <w:ind w:left="1584" w:hanging="360"/>
      </w:p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 w15:restartNumberingAfterBreak="0">
    <w:nsid w:val="0B6D795A"/>
    <w:multiLevelType w:val="multilevel"/>
    <w:tmpl w:val="FB72CB46"/>
    <w:lvl w:ilvl="0">
      <w:start w:val="10"/>
      <w:numFmt w:val="decimal"/>
      <w:lvlText w:val="%1."/>
      <w:lvlJc w:val="left"/>
      <w:pPr>
        <w:ind w:left="720" w:hanging="360"/>
      </w:pPr>
      <w:rPr>
        <w:rFonts w:hint="default"/>
        <w:b/>
        <w:bCs/>
      </w:rPr>
    </w:lvl>
    <w:lvl w:ilvl="1">
      <w:start w:val="1"/>
      <w:numFmt w:val="decimal"/>
      <w:lvlText w:val="10.%2"/>
      <w:lvlJc w:val="left"/>
      <w:pPr>
        <w:ind w:left="792" w:hanging="360"/>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6" w15:restartNumberingAfterBreak="0">
    <w:nsid w:val="10F96133"/>
    <w:multiLevelType w:val="multilevel"/>
    <w:tmpl w:val="07B6297A"/>
    <w:lvl w:ilvl="0">
      <w:start w:val="10"/>
      <w:numFmt w:val="decimal"/>
      <w:lvlText w:val="%1."/>
      <w:lvlJc w:val="left"/>
      <w:pPr>
        <w:ind w:left="720" w:hanging="360"/>
      </w:pPr>
      <w:rPr>
        <w:rFonts w:hint="default"/>
        <w:b/>
        <w:bCs/>
      </w:rPr>
    </w:lvl>
    <w:lvl w:ilvl="1">
      <w:start w:val="1"/>
      <w:numFmt w:val="decimal"/>
      <w:lvlText w:val="10.%2"/>
      <w:lvlJc w:val="left"/>
      <w:pPr>
        <w:ind w:left="792" w:hanging="360"/>
      </w:pPr>
      <w:rPr>
        <w:rFonts w:hint="default"/>
      </w:rPr>
    </w:lvl>
    <w:lvl w:ilvl="2">
      <w:start w:val="1"/>
      <w:numFmt w:val="decimal"/>
      <w:lvlText w:val="10.%3"/>
      <w:lvlJc w:val="left"/>
      <w:pPr>
        <w:ind w:left="864" w:hanging="36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7" w15:restartNumberingAfterBreak="0">
    <w:nsid w:val="11145760"/>
    <w:multiLevelType w:val="hybridMultilevel"/>
    <w:tmpl w:val="75D02E40"/>
    <w:lvl w:ilvl="0" w:tplc="40090017">
      <w:start w:val="1"/>
      <w:numFmt w:val="lowerLetter"/>
      <w:lvlText w:val="%1)"/>
      <w:lvlJc w:val="left"/>
      <w:pPr>
        <w:ind w:left="1364" w:hanging="360"/>
      </w:pPr>
    </w:lvl>
    <w:lvl w:ilvl="1" w:tplc="40090019" w:tentative="1">
      <w:start w:val="1"/>
      <w:numFmt w:val="lowerLetter"/>
      <w:lvlText w:val="%2."/>
      <w:lvlJc w:val="left"/>
      <w:pPr>
        <w:ind w:left="2084" w:hanging="360"/>
      </w:pPr>
    </w:lvl>
    <w:lvl w:ilvl="2" w:tplc="4009001B" w:tentative="1">
      <w:start w:val="1"/>
      <w:numFmt w:val="lowerRoman"/>
      <w:lvlText w:val="%3."/>
      <w:lvlJc w:val="right"/>
      <w:pPr>
        <w:ind w:left="2804" w:hanging="180"/>
      </w:pPr>
    </w:lvl>
    <w:lvl w:ilvl="3" w:tplc="4009000F" w:tentative="1">
      <w:start w:val="1"/>
      <w:numFmt w:val="decimal"/>
      <w:lvlText w:val="%4."/>
      <w:lvlJc w:val="left"/>
      <w:pPr>
        <w:ind w:left="3524" w:hanging="360"/>
      </w:pPr>
    </w:lvl>
    <w:lvl w:ilvl="4" w:tplc="40090019" w:tentative="1">
      <w:start w:val="1"/>
      <w:numFmt w:val="lowerLetter"/>
      <w:lvlText w:val="%5."/>
      <w:lvlJc w:val="left"/>
      <w:pPr>
        <w:ind w:left="4244" w:hanging="360"/>
      </w:pPr>
    </w:lvl>
    <w:lvl w:ilvl="5" w:tplc="4009001B" w:tentative="1">
      <w:start w:val="1"/>
      <w:numFmt w:val="lowerRoman"/>
      <w:lvlText w:val="%6."/>
      <w:lvlJc w:val="right"/>
      <w:pPr>
        <w:ind w:left="4964" w:hanging="180"/>
      </w:pPr>
    </w:lvl>
    <w:lvl w:ilvl="6" w:tplc="4009000F" w:tentative="1">
      <w:start w:val="1"/>
      <w:numFmt w:val="decimal"/>
      <w:lvlText w:val="%7."/>
      <w:lvlJc w:val="left"/>
      <w:pPr>
        <w:ind w:left="5684" w:hanging="360"/>
      </w:pPr>
    </w:lvl>
    <w:lvl w:ilvl="7" w:tplc="40090019" w:tentative="1">
      <w:start w:val="1"/>
      <w:numFmt w:val="lowerLetter"/>
      <w:lvlText w:val="%8."/>
      <w:lvlJc w:val="left"/>
      <w:pPr>
        <w:ind w:left="6404" w:hanging="360"/>
      </w:pPr>
    </w:lvl>
    <w:lvl w:ilvl="8" w:tplc="4009001B" w:tentative="1">
      <w:start w:val="1"/>
      <w:numFmt w:val="lowerRoman"/>
      <w:lvlText w:val="%9."/>
      <w:lvlJc w:val="right"/>
      <w:pPr>
        <w:ind w:left="7124" w:hanging="180"/>
      </w:pPr>
    </w:lvl>
  </w:abstractNum>
  <w:abstractNum w:abstractNumId="8" w15:restartNumberingAfterBreak="0">
    <w:nsid w:val="11437C2F"/>
    <w:multiLevelType w:val="hybridMultilevel"/>
    <w:tmpl w:val="F23EF340"/>
    <w:lvl w:ilvl="0" w:tplc="FFFFFFFF">
      <w:start w:val="1"/>
      <w:numFmt w:val="decimal"/>
      <w:lvlText w:val="2.%1"/>
      <w:lvlJc w:val="left"/>
      <w:pPr>
        <w:ind w:left="873" w:hanging="360"/>
      </w:pPr>
      <w:rPr>
        <w:rFonts w:hint="default"/>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9" w15:restartNumberingAfterBreak="0">
    <w:nsid w:val="12ED43D2"/>
    <w:multiLevelType w:val="multilevel"/>
    <w:tmpl w:val="55E4792A"/>
    <w:lvl w:ilvl="0">
      <w:start w:val="3"/>
      <w:numFmt w:val="decimal"/>
      <w:lvlText w:val="%1."/>
      <w:lvlJc w:val="left"/>
      <w:pPr>
        <w:ind w:left="644" w:hanging="360"/>
      </w:pPr>
      <w:rPr>
        <w:rFonts w:hint="default"/>
      </w:rPr>
    </w:lvl>
    <w:lvl w:ilvl="1">
      <w:start w:val="1"/>
      <w:numFmt w:val="decimal"/>
      <w:lvlText w:val="3.%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604" w:hanging="1440"/>
      </w:pPr>
      <w:rPr>
        <w:rFonts w:hint="default"/>
      </w:rPr>
    </w:lvl>
  </w:abstractNum>
  <w:abstractNum w:abstractNumId="10" w15:restartNumberingAfterBreak="0">
    <w:nsid w:val="13223A92"/>
    <w:multiLevelType w:val="hybridMultilevel"/>
    <w:tmpl w:val="A10A8CEC"/>
    <w:lvl w:ilvl="0" w:tplc="5AC6C93E">
      <w:start w:val="1"/>
      <w:numFmt w:val="decimal"/>
      <w:lvlText w:val="12.%1"/>
      <w:lvlJc w:val="left"/>
      <w:pPr>
        <w:ind w:left="115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14E84FE9"/>
    <w:multiLevelType w:val="multilevel"/>
    <w:tmpl w:val="CEF8A55E"/>
    <w:lvl w:ilvl="0">
      <w:start w:val="16"/>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2" w15:restartNumberingAfterBreak="0">
    <w:nsid w:val="15187886"/>
    <w:multiLevelType w:val="hybridMultilevel"/>
    <w:tmpl w:val="1E528532"/>
    <w:lvl w:ilvl="0" w:tplc="04090017">
      <w:start w:val="1"/>
      <w:numFmt w:val="lowerLetter"/>
      <w:lvlText w:val="%1)"/>
      <w:lvlJc w:val="left"/>
      <w:pPr>
        <w:ind w:left="4472" w:hanging="360"/>
      </w:pPr>
      <w:rPr>
        <w:rFonts w:cs="Times New Roman"/>
      </w:rPr>
    </w:lvl>
    <w:lvl w:ilvl="1" w:tplc="AD24E4CA">
      <w:start w:val="1"/>
      <w:numFmt w:val="lowerLetter"/>
      <w:lvlText w:val="(%2)"/>
      <w:lvlJc w:val="left"/>
      <w:pPr>
        <w:ind w:left="5192" w:hanging="360"/>
      </w:pPr>
      <w:rPr>
        <w:rFonts w:cs="Times New Roman" w:hint="default"/>
        <w:b/>
        <w:bCs/>
      </w:rPr>
    </w:lvl>
    <w:lvl w:ilvl="2" w:tplc="0409001B" w:tentative="1">
      <w:start w:val="1"/>
      <w:numFmt w:val="lowerRoman"/>
      <w:lvlText w:val="%3."/>
      <w:lvlJc w:val="right"/>
      <w:pPr>
        <w:ind w:left="5912" w:hanging="180"/>
      </w:pPr>
      <w:rPr>
        <w:rFonts w:cs="Times New Roman"/>
      </w:rPr>
    </w:lvl>
    <w:lvl w:ilvl="3" w:tplc="0409000F" w:tentative="1">
      <w:start w:val="1"/>
      <w:numFmt w:val="decimal"/>
      <w:lvlText w:val="%4."/>
      <w:lvlJc w:val="left"/>
      <w:pPr>
        <w:ind w:left="6632" w:hanging="360"/>
      </w:pPr>
      <w:rPr>
        <w:rFonts w:cs="Times New Roman"/>
      </w:rPr>
    </w:lvl>
    <w:lvl w:ilvl="4" w:tplc="04090019" w:tentative="1">
      <w:start w:val="1"/>
      <w:numFmt w:val="lowerLetter"/>
      <w:lvlText w:val="%5."/>
      <w:lvlJc w:val="left"/>
      <w:pPr>
        <w:ind w:left="7352" w:hanging="360"/>
      </w:pPr>
      <w:rPr>
        <w:rFonts w:cs="Times New Roman"/>
      </w:rPr>
    </w:lvl>
    <w:lvl w:ilvl="5" w:tplc="0409001B" w:tentative="1">
      <w:start w:val="1"/>
      <w:numFmt w:val="lowerRoman"/>
      <w:lvlText w:val="%6."/>
      <w:lvlJc w:val="right"/>
      <w:pPr>
        <w:ind w:left="8072" w:hanging="180"/>
      </w:pPr>
      <w:rPr>
        <w:rFonts w:cs="Times New Roman"/>
      </w:rPr>
    </w:lvl>
    <w:lvl w:ilvl="6" w:tplc="0409000F" w:tentative="1">
      <w:start w:val="1"/>
      <w:numFmt w:val="decimal"/>
      <w:lvlText w:val="%7."/>
      <w:lvlJc w:val="left"/>
      <w:pPr>
        <w:ind w:left="8792" w:hanging="360"/>
      </w:pPr>
      <w:rPr>
        <w:rFonts w:cs="Times New Roman"/>
      </w:rPr>
    </w:lvl>
    <w:lvl w:ilvl="7" w:tplc="04090019" w:tentative="1">
      <w:start w:val="1"/>
      <w:numFmt w:val="lowerLetter"/>
      <w:lvlText w:val="%8."/>
      <w:lvlJc w:val="left"/>
      <w:pPr>
        <w:ind w:left="9512" w:hanging="360"/>
      </w:pPr>
      <w:rPr>
        <w:rFonts w:cs="Times New Roman"/>
      </w:rPr>
    </w:lvl>
    <w:lvl w:ilvl="8" w:tplc="0409001B" w:tentative="1">
      <w:start w:val="1"/>
      <w:numFmt w:val="lowerRoman"/>
      <w:lvlText w:val="%9."/>
      <w:lvlJc w:val="right"/>
      <w:pPr>
        <w:ind w:left="10232" w:hanging="180"/>
      </w:pPr>
      <w:rPr>
        <w:rFonts w:cs="Times New Roman"/>
      </w:rPr>
    </w:lvl>
  </w:abstractNum>
  <w:abstractNum w:abstractNumId="13" w15:restartNumberingAfterBreak="0">
    <w:nsid w:val="17CF0304"/>
    <w:multiLevelType w:val="hybridMultilevel"/>
    <w:tmpl w:val="54B2AD14"/>
    <w:lvl w:ilvl="0" w:tplc="71C4E92A">
      <w:start w:val="1"/>
      <w:numFmt w:val="decimal"/>
      <w:lvlText w:val="%1."/>
      <w:lvlJc w:val="left"/>
      <w:pPr>
        <w:ind w:left="1152" w:hanging="360"/>
      </w:pPr>
      <w:rPr>
        <w:b/>
        <w:bCs/>
      </w:rPr>
    </w:lvl>
    <w:lvl w:ilvl="1" w:tplc="40090019" w:tentative="1">
      <w:start w:val="1"/>
      <w:numFmt w:val="lowerLetter"/>
      <w:lvlText w:val="%2."/>
      <w:lvlJc w:val="left"/>
      <w:pPr>
        <w:ind w:left="1872" w:hanging="360"/>
      </w:pPr>
    </w:lvl>
    <w:lvl w:ilvl="2" w:tplc="822EB244">
      <w:start w:val="1"/>
      <w:numFmt w:val="decimal"/>
      <w:lvlText w:val="%3."/>
      <w:lvlJc w:val="left"/>
      <w:pPr>
        <w:ind w:left="2772" w:hanging="360"/>
      </w:pPr>
      <w:rPr>
        <w:rFonts w:hAnsi="Arial Unicode MS" w:hint="default"/>
        <w:caps w:val="0"/>
        <w:smallCaps w:val="0"/>
        <w:strike w:val="0"/>
        <w:dstrike w:val="0"/>
        <w:color w:val="000000"/>
        <w:spacing w:val="0"/>
        <w:w w:val="100"/>
        <w:kern w:val="0"/>
        <w:position w:val="0"/>
        <w:vertAlign w:val="baseline"/>
      </w:r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14" w15:restartNumberingAfterBreak="0">
    <w:nsid w:val="1ABD0578"/>
    <w:multiLevelType w:val="hybridMultilevel"/>
    <w:tmpl w:val="FFFFFFFF"/>
    <w:lvl w:ilvl="0" w:tplc="97D8BE42">
      <w:start w:val="1"/>
      <w:numFmt w:val="decimal"/>
      <w:lvlText w:val="%1."/>
      <w:lvlJc w:val="left"/>
      <w:pPr>
        <w:ind w:left="928" w:hanging="360"/>
      </w:pPr>
      <w:rPr>
        <w:rFonts w:cs="Times New Roman"/>
        <w:b/>
        <w:color w:val="auto"/>
        <w:sz w:val="22"/>
        <w:szCs w:val="22"/>
      </w:rPr>
    </w:lvl>
    <w:lvl w:ilvl="1" w:tplc="2C621ADE">
      <w:start w:val="1"/>
      <w:numFmt w:val="decimal"/>
      <w:lvlText w:val="8.%2"/>
      <w:lvlJc w:val="left"/>
      <w:pPr>
        <w:ind w:left="1170" w:hanging="360"/>
      </w:pPr>
      <w:rPr>
        <w:rFonts w:cs="Times New Roman" w:hint="default"/>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5" w15:restartNumberingAfterBreak="0">
    <w:nsid w:val="1BDD1632"/>
    <w:multiLevelType w:val="hybridMultilevel"/>
    <w:tmpl w:val="72CC6B3E"/>
    <w:lvl w:ilvl="0" w:tplc="FF6C84D8">
      <w:start w:val="1"/>
      <w:numFmt w:val="decimal"/>
      <w:lvlText w:val="11.%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16" w15:restartNumberingAfterBreak="0">
    <w:nsid w:val="1D7B3F29"/>
    <w:multiLevelType w:val="hybridMultilevel"/>
    <w:tmpl w:val="7588858C"/>
    <w:lvl w:ilvl="0" w:tplc="4DDEB76A">
      <w:start w:val="4"/>
      <w:numFmt w:val="decimal"/>
      <w:lvlText w:val="3.%1"/>
      <w:lvlJc w:val="left"/>
      <w:pPr>
        <w:ind w:left="1584"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1E0B430C"/>
    <w:multiLevelType w:val="hybridMultilevel"/>
    <w:tmpl w:val="DF4AD36A"/>
    <w:lvl w:ilvl="0" w:tplc="1134525E">
      <w:start w:val="1"/>
      <w:numFmt w:val="decimal"/>
      <w:lvlText w:val="%1.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18" w15:restartNumberingAfterBreak="0">
    <w:nsid w:val="1E815FBA"/>
    <w:multiLevelType w:val="hybridMultilevel"/>
    <w:tmpl w:val="D502705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1FF658F2"/>
    <w:multiLevelType w:val="hybridMultilevel"/>
    <w:tmpl w:val="ED0A268A"/>
    <w:lvl w:ilvl="0" w:tplc="40090017">
      <w:start w:val="1"/>
      <w:numFmt w:val="lowerLetter"/>
      <w:lvlText w:val="%1)"/>
      <w:lvlJc w:val="left"/>
      <w:pPr>
        <w:ind w:left="2376" w:hanging="360"/>
      </w:pPr>
    </w:lvl>
    <w:lvl w:ilvl="1" w:tplc="40090019" w:tentative="1">
      <w:start w:val="1"/>
      <w:numFmt w:val="lowerLetter"/>
      <w:lvlText w:val="%2."/>
      <w:lvlJc w:val="left"/>
      <w:pPr>
        <w:ind w:left="3096" w:hanging="360"/>
      </w:pPr>
    </w:lvl>
    <w:lvl w:ilvl="2" w:tplc="4009001B" w:tentative="1">
      <w:start w:val="1"/>
      <w:numFmt w:val="lowerRoman"/>
      <w:lvlText w:val="%3."/>
      <w:lvlJc w:val="right"/>
      <w:pPr>
        <w:ind w:left="3816" w:hanging="180"/>
      </w:pPr>
    </w:lvl>
    <w:lvl w:ilvl="3" w:tplc="4009000F" w:tentative="1">
      <w:start w:val="1"/>
      <w:numFmt w:val="decimal"/>
      <w:lvlText w:val="%4."/>
      <w:lvlJc w:val="left"/>
      <w:pPr>
        <w:ind w:left="4536" w:hanging="360"/>
      </w:pPr>
    </w:lvl>
    <w:lvl w:ilvl="4" w:tplc="40090019" w:tentative="1">
      <w:start w:val="1"/>
      <w:numFmt w:val="lowerLetter"/>
      <w:lvlText w:val="%5."/>
      <w:lvlJc w:val="left"/>
      <w:pPr>
        <w:ind w:left="5256" w:hanging="360"/>
      </w:pPr>
    </w:lvl>
    <w:lvl w:ilvl="5" w:tplc="4009001B" w:tentative="1">
      <w:start w:val="1"/>
      <w:numFmt w:val="lowerRoman"/>
      <w:lvlText w:val="%6."/>
      <w:lvlJc w:val="right"/>
      <w:pPr>
        <w:ind w:left="5976" w:hanging="180"/>
      </w:pPr>
    </w:lvl>
    <w:lvl w:ilvl="6" w:tplc="4009000F" w:tentative="1">
      <w:start w:val="1"/>
      <w:numFmt w:val="decimal"/>
      <w:lvlText w:val="%7."/>
      <w:lvlJc w:val="left"/>
      <w:pPr>
        <w:ind w:left="6696" w:hanging="360"/>
      </w:pPr>
    </w:lvl>
    <w:lvl w:ilvl="7" w:tplc="40090019" w:tentative="1">
      <w:start w:val="1"/>
      <w:numFmt w:val="lowerLetter"/>
      <w:lvlText w:val="%8."/>
      <w:lvlJc w:val="left"/>
      <w:pPr>
        <w:ind w:left="7416" w:hanging="360"/>
      </w:pPr>
    </w:lvl>
    <w:lvl w:ilvl="8" w:tplc="4009001B" w:tentative="1">
      <w:start w:val="1"/>
      <w:numFmt w:val="lowerRoman"/>
      <w:lvlText w:val="%9."/>
      <w:lvlJc w:val="right"/>
      <w:pPr>
        <w:ind w:left="8136" w:hanging="180"/>
      </w:pPr>
    </w:lvl>
  </w:abstractNum>
  <w:abstractNum w:abstractNumId="20" w15:restartNumberingAfterBreak="0">
    <w:nsid w:val="2AAA6E7B"/>
    <w:multiLevelType w:val="multilevel"/>
    <w:tmpl w:val="0E426EFA"/>
    <w:lvl w:ilvl="0">
      <w:start w:val="1"/>
      <w:numFmt w:val="decimal"/>
      <w:lvlText w:val="%1"/>
      <w:lvlJc w:val="left"/>
      <w:pPr>
        <w:ind w:left="576" w:hanging="576"/>
      </w:pPr>
      <w:rPr>
        <w:rFonts w:cs="Times New Roman" w:hint="default"/>
      </w:rPr>
    </w:lvl>
    <w:lvl w:ilvl="1">
      <w:start w:val="1"/>
      <w:numFmt w:val="decimal"/>
      <w:lvlText w:val="%1.%2"/>
      <w:lvlJc w:val="left"/>
      <w:pPr>
        <w:ind w:left="1008" w:hanging="576"/>
      </w:pPr>
      <w:rPr>
        <w:rFonts w:cs="Times New Roman" w:hint="default"/>
      </w:rPr>
    </w:lvl>
    <w:lvl w:ilvl="2">
      <w:start w:val="1"/>
      <w:numFmt w:val="decimal"/>
      <w:lvlText w:val="%1.%2.%3"/>
      <w:lvlJc w:val="left"/>
      <w:pPr>
        <w:ind w:left="1584" w:hanging="720"/>
      </w:pPr>
      <w:rPr>
        <w:rFonts w:cs="Times New Roman" w:hint="default"/>
        <w:b/>
        <w:bCs/>
      </w:rPr>
    </w:lvl>
    <w:lvl w:ilvl="3">
      <w:start w:val="1"/>
      <w:numFmt w:val="decimal"/>
      <w:lvlText w:val="%1.%2.%3.%4"/>
      <w:lvlJc w:val="left"/>
      <w:pPr>
        <w:ind w:left="2016" w:hanging="720"/>
      </w:pPr>
      <w:rPr>
        <w:rFonts w:cs="Times New Roman" w:hint="default"/>
      </w:rPr>
    </w:lvl>
    <w:lvl w:ilvl="4">
      <w:start w:val="1"/>
      <w:numFmt w:val="decimal"/>
      <w:lvlText w:val="%1.%2.%3.%4.%5"/>
      <w:lvlJc w:val="left"/>
      <w:pPr>
        <w:ind w:left="2808" w:hanging="1080"/>
      </w:pPr>
      <w:rPr>
        <w:rFonts w:cs="Times New Roman" w:hint="default"/>
      </w:rPr>
    </w:lvl>
    <w:lvl w:ilvl="5">
      <w:start w:val="1"/>
      <w:numFmt w:val="decimal"/>
      <w:lvlText w:val="%1.%2.%3.%4.%5.%6"/>
      <w:lvlJc w:val="left"/>
      <w:pPr>
        <w:ind w:left="3240" w:hanging="1080"/>
      </w:pPr>
      <w:rPr>
        <w:rFonts w:cs="Times New Roman" w:hint="default"/>
      </w:rPr>
    </w:lvl>
    <w:lvl w:ilvl="6">
      <w:start w:val="1"/>
      <w:numFmt w:val="decimal"/>
      <w:lvlText w:val="%1.%2.%3.%4.%5.%6.%7"/>
      <w:lvlJc w:val="left"/>
      <w:pPr>
        <w:ind w:left="4032" w:hanging="1440"/>
      </w:pPr>
      <w:rPr>
        <w:rFonts w:cs="Times New Roman" w:hint="default"/>
      </w:rPr>
    </w:lvl>
    <w:lvl w:ilvl="7">
      <w:start w:val="1"/>
      <w:numFmt w:val="decimal"/>
      <w:lvlText w:val="%1.%2.%3.%4.%5.%6.%7.%8"/>
      <w:lvlJc w:val="left"/>
      <w:pPr>
        <w:ind w:left="4464" w:hanging="1440"/>
      </w:pPr>
      <w:rPr>
        <w:rFonts w:cs="Times New Roman" w:hint="default"/>
      </w:rPr>
    </w:lvl>
    <w:lvl w:ilvl="8">
      <w:start w:val="1"/>
      <w:numFmt w:val="decimal"/>
      <w:lvlText w:val="%1.%2.%3.%4.%5.%6.%7.%8.%9"/>
      <w:lvlJc w:val="left"/>
      <w:pPr>
        <w:ind w:left="4896" w:hanging="1440"/>
      </w:pPr>
      <w:rPr>
        <w:rFonts w:cs="Times New Roman" w:hint="default"/>
      </w:rPr>
    </w:lvl>
  </w:abstractNum>
  <w:abstractNum w:abstractNumId="21" w15:restartNumberingAfterBreak="0">
    <w:nsid w:val="2F56281C"/>
    <w:multiLevelType w:val="hybridMultilevel"/>
    <w:tmpl w:val="699849EA"/>
    <w:lvl w:ilvl="0" w:tplc="E616852E">
      <w:start w:val="5"/>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32814462"/>
    <w:multiLevelType w:val="hybridMultilevel"/>
    <w:tmpl w:val="C598D286"/>
    <w:lvl w:ilvl="0" w:tplc="3774D4DC">
      <w:start w:val="1"/>
      <w:numFmt w:val="decimal"/>
      <w:lvlText w:val="12.%1"/>
      <w:lvlJc w:val="left"/>
      <w:pPr>
        <w:ind w:left="1350" w:hanging="360"/>
      </w:pPr>
      <w:rPr>
        <w:rFonts w:hint="default"/>
      </w:rPr>
    </w:lvl>
    <w:lvl w:ilvl="1" w:tplc="40090019" w:tentative="1">
      <w:start w:val="1"/>
      <w:numFmt w:val="lowerLetter"/>
      <w:lvlText w:val="%2."/>
      <w:lvlJc w:val="left"/>
      <w:pPr>
        <w:ind w:left="2070" w:hanging="360"/>
      </w:pPr>
    </w:lvl>
    <w:lvl w:ilvl="2" w:tplc="4009001B" w:tentative="1">
      <w:start w:val="1"/>
      <w:numFmt w:val="lowerRoman"/>
      <w:lvlText w:val="%3."/>
      <w:lvlJc w:val="right"/>
      <w:pPr>
        <w:ind w:left="2790" w:hanging="180"/>
      </w:pPr>
    </w:lvl>
    <w:lvl w:ilvl="3" w:tplc="4009000F" w:tentative="1">
      <w:start w:val="1"/>
      <w:numFmt w:val="decimal"/>
      <w:lvlText w:val="%4."/>
      <w:lvlJc w:val="left"/>
      <w:pPr>
        <w:ind w:left="3510" w:hanging="360"/>
      </w:pPr>
    </w:lvl>
    <w:lvl w:ilvl="4" w:tplc="40090019" w:tentative="1">
      <w:start w:val="1"/>
      <w:numFmt w:val="lowerLetter"/>
      <w:lvlText w:val="%5."/>
      <w:lvlJc w:val="left"/>
      <w:pPr>
        <w:ind w:left="4230" w:hanging="360"/>
      </w:pPr>
    </w:lvl>
    <w:lvl w:ilvl="5" w:tplc="4009001B" w:tentative="1">
      <w:start w:val="1"/>
      <w:numFmt w:val="lowerRoman"/>
      <w:lvlText w:val="%6."/>
      <w:lvlJc w:val="right"/>
      <w:pPr>
        <w:ind w:left="4950" w:hanging="180"/>
      </w:pPr>
    </w:lvl>
    <w:lvl w:ilvl="6" w:tplc="4009000F" w:tentative="1">
      <w:start w:val="1"/>
      <w:numFmt w:val="decimal"/>
      <w:lvlText w:val="%7."/>
      <w:lvlJc w:val="left"/>
      <w:pPr>
        <w:ind w:left="5670" w:hanging="360"/>
      </w:pPr>
    </w:lvl>
    <w:lvl w:ilvl="7" w:tplc="40090019" w:tentative="1">
      <w:start w:val="1"/>
      <w:numFmt w:val="lowerLetter"/>
      <w:lvlText w:val="%8."/>
      <w:lvlJc w:val="left"/>
      <w:pPr>
        <w:ind w:left="6390" w:hanging="360"/>
      </w:pPr>
    </w:lvl>
    <w:lvl w:ilvl="8" w:tplc="4009001B" w:tentative="1">
      <w:start w:val="1"/>
      <w:numFmt w:val="lowerRoman"/>
      <w:lvlText w:val="%9."/>
      <w:lvlJc w:val="right"/>
      <w:pPr>
        <w:ind w:left="7110" w:hanging="180"/>
      </w:pPr>
    </w:lvl>
  </w:abstractNum>
  <w:abstractNum w:abstractNumId="23" w15:restartNumberingAfterBreak="0">
    <w:nsid w:val="330F038B"/>
    <w:multiLevelType w:val="hybridMultilevel"/>
    <w:tmpl w:val="4134CF32"/>
    <w:lvl w:ilvl="0" w:tplc="40090019">
      <w:start w:val="1"/>
      <w:numFmt w:val="lowerLetter"/>
      <w:lvlText w:val="%1."/>
      <w:lvlJc w:val="left"/>
      <w:pPr>
        <w:ind w:left="1152" w:hanging="360"/>
      </w:p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4" w15:restartNumberingAfterBreak="0">
    <w:nsid w:val="33D11CB3"/>
    <w:multiLevelType w:val="hybridMultilevel"/>
    <w:tmpl w:val="B136183E"/>
    <w:lvl w:ilvl="0" w:tplc="40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37C94C11"/>
    <w:multiLevelType w:val="hybridMultilevel"/>
    <w:tmpl w:val="B24E0280"/>
    <w:lvl w:ilvl="0" w:tplc="3236CF2C">
      <w:start w:val="1"/>
      <w:numFmt w:val="decimal"/>
      <w:lvlText w:val="2.%1"/>
      <w:lvlJc w:val="left"/>
      <w:pPr>
        <w:ind w:left="786" w:hanging="360"/>
      </w:pPr>
      <w:rPr>
        <w:rFonts w:hint="default"/>
        <w:b w:val="0"/>
        <w:bCs/>
      </w:rPr>
    </w:lvl>
    <w:lvl w:ilvl="1" w:tplc="30C8AE8C">
      <w:start w:val="1"/>
      <w:numFmt w:val="lowerLetter"/>
      <w:lvlText w:val="(%2)"/>
      <w:lvlJc w:val="left"/>
      <w:pPr>
        <w:ind w:left="1944" w:hanging="432"/>
      </w:pPr>
      <w:rPr>
        <w:rFonts w:hint="default"/>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6" w15:restartNumberingAfterBreak="0">
    <w:nsid w:val="3994183E"/>
    <w:multiLevelType w:val="hybridMultilevel"/>
    <w:tmpl w:val="76422242"/>
    <w:lvl w:ilvl="0" w:tplc="57D2A074">
      <w:start w:val="1"/>
      <w:numFmt w:val="decimal"/>
      <w:lvlText w:val="3.%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7" w15:restartNumberingAfterBreak="0">
    <w:nsid w:val="405E15A3"/>
    <w:multiLevelType w:val="hybridMultilevel"/>
    <w:tmpl w:val="A544C488"/>
    <w:lvl w:ilvl="0" w:tplc="57D2A074">
      <w:start w:val="1"/>
      <w:numFmt w:val="decimal"/>
      <w:lvlText w:val="3.%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8" w15:restartNumberingAfterBreak="0">
    <w:nsid w:val="43C3625F"/>
    <w:multiLevelType w:val="hybridMultilevel"/>
    <w:tmpl w:val="6504BA92"/>
    <w:lvl w:ilvl="0" w:tplc="9BB01A48">
      <w:start w:val="1"/>
      <w:numFmt w:val="decimal"/>
      <w:lvlText w:val="3.%1"/>
      <w:lvlJc w:val="left"/>
      <w:pPr>
        <w:ind w:left="115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440F23D1"/>
    <w:multiLevelType w:val="multilevel"/>
    <w:tmpl w:val="FFFFFFFF"/>
    <w:lvl w:ilvl="0">
      <w:start w:val="1"/>
      <w:numFmt w:val="decimal"/>
      <w:pStyle w:val="Level1"/>
      <w:lvlText w:val="%1."/>
      <w:lvlJc w:val="left"/>
      <w:pPr>
        <w:tabs>
          <w:tab w:val="num" w:pos="403"/>
        </w:tabs>
        <w:ind w:left="403" w:hanging="403"/>
      </w:pPr>
      <w:rPr>
        <w:rFonts w:ascii="EYInterstate" w:hAnsi="EYInterstate" w:cs="Times New Roman" w:hint="default"/>
        <w:b/>
        <w:i w:val="0"/>
        <w:sz w:val="20"/>
        <w:szCs w:val="20"/>
      </w:rPr>
    </w:lvl>
    <w:lvl w:ilvl="1">
      <w:start w:val="1"/>
      <w:numFmt w:val="decimal"/>
      <w:pStyle w:val="Level2"/>
      <w:lvlText w:val="%1.%2"/>
      <w:lvlJc w:val="left"/>
      <w:pPr>
        <w:tabs>
          <w:tab w:val="num" w:pos="792"/>
        </w:tabs>
        <w:ind w:left="792" w:hanging="389"/>
      </w:pPr>
      <w:rPr>
        <w:rFonts w:ascii="Times New Roman" w:hAnsi="Times New Roman" w:cs="Times New Roman" w:hint="default"/>
        <w:b/>
        <w:i w:val="0"/>
        <w:sz w:val="18"/>
      </w:rPr>
    </w:lvl>
    <w:lvl w:ilvl="2">
      <w:start w:val="1"/>
      <w:numFmt w:val="lowerLetter"/>
      <w:pStyle w:val="Level3"/>
      <w:lvlText w:val="(%3)"/>
      <w:lvlJc w:val="left"/>
      <w:pPr>
        <w:tabs>
          <w:tab w:val="num" w:pos="1195"/>
        </w:tabs>
        <w:ind w:left="1195" w:hanging="403"/>
      </w:pPr>
      <w:rPr>
        <w:rFonts w:ascii="Times New Roman" w:hAnsi="Times New Roman" w:cs="Times New Roman" w:hint="default"/>
        <w:b/>
        <w:i w:val="0"/>
        <w:sz w:val="18"/>
      </w:rPr>
    </w:lvl>
    <w:lvl w:ilvl="3">
      <w:start w:val="1"/>
      <w:numFmt w:val="lowerRoman"/>
      <w:pStyle w:val="Level4"/>
      <w:lvlText w:val="(%4)"/>
      <w:lvlJc w:val="left"/>
      <w:pPr>
        <w:tabs>
          <w:tab w:val="num" w:pos="2722"/>
        </w:tabs>
        <w:ind w:left="2722" w:hanging="681"/>
      </w:pPr>
      <w:rPr>
        <w:rFonts w:cs="Times New Roman" w:hint="default"/>
      </w:rPr>
    </w:lvl>
    <w:lvl w:ilvl="4">
      <w:start w:val="1"/>
      <w:numFmt w:val="lowerLetter"/>
      <w:pStyle w:val="Level5"/>
      <w:lvlText w:val="(%5)"/>
      <w:lvlJc w:val="left"/>
      <w:pPr>
        <w:tabs>
          <w:tab w:val="num" w:pos="3289"/>
        </w:tabs>
        <w:ind w:left="3289" w:hanging="567"/>
      </w:pPr>
      <w:rPr>
        <w:rFonts w:cs="Times New Roman" w:hint="default"/>
      </w:rPr>
    </w:lvl>
    <w:lvl w:ilvl="5">
      <w:start w:val="1"/>
      <w:numFmt w:val="upperRoman"/>
      <w:pStyle w:val="Level6"/>
      <w:lvlText w:val="(%6)"/>
      <w:lvlJc w:val="left"/>
      <w:pPr>
        <w:tabs>
          <w:tab w:val="num" w:pos="3969"/>
        </w:tabs>
        <w:ind w:left="3969" w:hanging="680"/>
      </w:pPr>
      <w:rPr>
        <w:rFonts w:cs="Times New Roman" w:hint="default"/>
      </w:rPr>
    </w:lvl>
    <w:lvl w:ilvl="6">
      <w:start w:val="1"/>
      <w:numFmt w:val="none"/>
      <w:pStyle w:val="Level7"/>
      <w:lvlText w:val=""/>
      <w:lvlJc w:val="left"/>
      <w:pPr>
        <w:tabs>
          <w:tab w:val="num" w:pos="3969"/>
        </w:tabs>
        <w:ind w:left="3969" w:hanging="680"/>
      </w:pPr>
      <w:rPr>
        <w:rFonts w:cs="Times New Roman" w:hint="default"/>
      </w:rPr>
    </w:lvl>
    <w:lvl w:ilvl="7">
      <w:start w:val="1"/>
      <w:numFmt w:val="none"/>
      <w:pStyle w:val="Level8"/>
      <w:lvlText w:val=""/>
      <w:lvlJc w:val="left"/>
      <w:pPr>
        <w:tabs>
          <w:tab w:val="num" w:pos="3969"/>
        </w:tabs>
        <w:ind w:left="3969" w:hanging="680"/>
      </w:pPr>
      <w:rPr>
        <w:rFonts w:cs="Times New Roman" w:hint="default"/>
      </w:rPr>
    </w:lvl>
    <w:lvl w:ilvl="8">
      <w:start w:val="1"/>
      <w:numFmt w:val="none"/>
      <w:pStyle w:val="Level9"/>
      <w:lvlText w:val=""/>
      <w:lvlJc w:val="left"/>
      <w:pPr>
        <w:tabs>
          <w:tab w:val="num" w:pos="3969"/>
        </w:tabs>
        <w:ind w:left="3969" w:hanging="680"/>
      </w:pPr>
      <w:rPr>
        <w:rFonts w:cs="Times New Roman" w:hint="default"/>
      </w:rPr>
    </w:lvl>
  </w:abstractNum>
  <w:abstractNum w:abstractNumId="30" w15:restartNumberingAfterBreak="0">
    <w:nsid w:val="449D7CA7"/>
    <w:multiLevelType w:val="hybridMultilevel"/>
    <w:tmpl w:val="1C46E92E"/>
    <w:lvl w:ilvl="0" w:tplc="099CECEA">
      <w:start w:val="1"/>
      <w:numFmt w:val="decimal"/>
      <w:lvlText w:val="%1."/>
      <w:lvlJc w:val="left"/>
      <w:pPr>
        <w:ind w:left="720" w:hanging="360"/>
      </w:pPr>
      <w:rPr>
        <w:rFonts w:asciiTheme="minorHAnsi" w:hAnsiTheme="minorHAnsi" w:cstheme="minorHAnsi" w:hint="default"/>
        <w:b/>
        <w:bCs/>
        <w:strike w:val="0"/>
        <w:color w:val="auto"/>
        <w:sz w:val="22"/>
        <w:szCs w:val="22"/>
      </w:rPr>
    </w:lvl>
    <w:lvl w:ilvl="1" w:tplc="6B46B590">
      <w:start w:val="1"/>
      <w:numFmt w:val="lowerLetter"/>
      <w:lvlText w:val="%2)"/>
      <w:lvlJc w:val="left"/>
      <w:pPr>
        <w:ind w:left="1500" w:hanging="420"/>
      </w:pPr>
      <w:rPr>
        <w:rFonts w:hint="default"/>
        <w:b/>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454C2771"/>
    <w:multiLevelType w:val="multilevel"/>
    <w:tmpl w:val="7FB81F5A"/>
    <w:lvl w:ilvl="0">
      <w:start w:val="2"/>
      <w:numFmt w:val="decimal"/>
      <w:lvlText w:val="%1"/>
      <w:lvlJc w:val="left"/>
      <w:pPr>
        <w:ind w:left="720" w:hanging="360"/>
      </w:pPr>
      <w:rPr>
        <w:rFonts w:cs="Times New Roman" w:hint="default"/>
      </w:rPr>
    </w:lvl>
    <w:lvl w:ilvl="1">
      <w:start w:val="1"/>
      <w:numFmt w:val="decimal"/>
      <w:isLgl/>
      <w:lvlText w:val="%1.%2"/>
      <w:lvlJc w:val="left"/>
      <w:pPr>
        <w:ind w:left="1620" w:hanging="360"/>
      </w:pPr>
      <w:rPr>
        <w:rFonts w:cs="Times New Roman" w:hint="default"/>
        <w:b/>
        <w:bCs/>
        <w:lang w:val="en-IN"/>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2" w15:restartNumberingAfterBreak="0">
    <w:nsid w:val="466547C4"/>
    <w:multiLevelType w:val="hybridMultilevel"/>
    <w:tmpl w:val="2214A594"/>
    <w:lvl w:ilvl="0" w:tplc="49EEA980">
      <w:start w:val="1"/>
      <w:numFmt w:val="lowerRoman"/>
      <w:lvlText w:val="(%1)"/>
      <w:lvlJc w:val="left"/>
      <w:pPr>
        <w:ind w:left="1440" w:hanging="360"/>
      </w:pPr>
      <w:rPr>
        <w:rFonts w:cs="Times New Roman" w:hint="default"/>
      </w:rPr>
    </w:lvl>
    <w:lvl w:ilvl="1" w:tplc="FAEA83CA">
      <w:start w:val="1"/>
      <w:numFmt w:val="lowerLetter"/>
      <w:lvlText w:val="(%2)"/>
      <w:lvlJc w:val="left"/>
      <w:pPr>
        <w:ind w:left="2160" w:hanging="360"/>
      </w:pPr>
      <w:rPr>
        <w:rFonts w:cs="Times New Roman" w:hint="default"/>
        <w:b/>
        <w:bCs/>
      </w:rPr>
    </w:lvl>
    <w:lvl w:ilvl="2" w:tplc="1E109BC0">
      <w:start w:val="11"/>
      <w:numFmt w:val="decimal"/>
      <w:lvlText w:val="(%3)"/>
      <w:lvlJc w:val="left"/>
      <w:pPr>
        <w:ind w:left="3090" w:hanging="390"/>
      </w:pPr>
      <w:rPr>
        <w:rFonts w:cs="Times New Roman" w:hint="default"/>
      </w:rPr>
    </w:lvl>
    <w:lvl w:ilvl="3" w:tplc="B40E08BC">
      <w:start w:val="13"/>
      <w:numFmt w:val="decimal"/>
      <w:lvlText w:val="%4."/>
      <w:lvlJc w:val="left"/>
      <w:pPr>
        <w:ind w:left="3600" w:hanging="360"/>
      </w:pPr>
      <w:rPr>
        <w:rFonts w:cs="Times New Roman" w:hint="default"/>
        <w:b/>
        <w:bCs/>
      </w:rPr>
    </w:lvl>
    <w:lvl w:ilvl="4" w:tplc="C3CACE36">
      <w:start w:val="1"/>
      <w:numFmt w:val="lowerLetter"/>
      <w:lvlText w:val="%5."/>
      <w:lvlJc w:val="left"/>
      <w:pPr>
        <w:ind w:left="4320" w:hanging="360"/>
      </w:pPr>
      <w:rPr>
        <w:rFonts w:cs="Times New Roman"/>
        <w:b/>
        <w:bCs/>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3" w15:restartNumberingAfterBreak="0">
    <w:nsid w:val="47817256"/>
    <w:multiLevelType w:val="hybridMultilevel"/>
    <w:tmpl w:val="7416C9A0"/>
    <w:lvl w:ilvl="0" w:tplc="8DEAB39A">
      <w:start w:val="1"/>
      <w:numFmt w:val="decimal"/>
      <w:lvlText w:val="1.%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34" w15:restartNumberingAfterBreak="0">
    <w:nsid w:val="4BA66A4D"/>
    <w:multiLevelType w:val="hybridMultilevel"/>
    <w:tmpl w:val="9D5C3F28"/>
    <w:lvl w:ilvl="0" w:tplc="40090011">
      <w:start w:val="1"/>
      <w:numFmt w:val="decimal"/>
      <w:lvlText w:val="%1)"/>
      <w:lvlJc w:val="left"/>
      <w:pPr>
        <w:ind w:left="1152" w:hanging="360"/>
      </w:p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35" w15:restartNumberingAfterBreak="0">
    <w:nsid w:val="4CC27440"/>
    <w:multiLevelType w:val="hybridMultilevel"/>
    <w:tmpl w:val="E92CBED6"/>
    <w:lvl w:ilvl="0" w:tplc="94DC5E2A">
      <w:start w:val="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4ED20E9D"/>
    <w:multiLevelType w:val="hybridMultilevel"/>
    <w:tmpl w:val="F7F4D2A4"/>
    <w:lvl w:ilvl="0" w:tplc="693CA626">
      <w:start w:val="1"/>
      <w:numFmt w:val="decimal"/>
      <w:lvlText w:val="3.%1"/>
      <w:lvlJc w:val="left"/>
      <w:pPr>
        <w:ind w:left="2912" w:hanging="360"/>
      </w:pPr>
      <w:rPr>
        <w:rFonts w:cs="Times New Roman" w:hint="default"/>
        <w:b/>
        <w:bCs/>
        <w:i w:val="0"/>
        <w:color w:val="auto"/>
        <w:sz w:val="22"/>
        <w:szCs w:val="22"/>
      </w:rPr>
    </w:lvl>
    <w:lvl w:ilvl="1" w:tplc="79A4EDB8">
      <w:start w:val="1"/>
      <w:numFmt w:val="decimal"/>
      <w:lvlText w:val="(%2)"/>
      <w:lvlJc w:val="left"/>
      <w:pPr>
        <w:ind w:left="1820" w:hanging="390"/>
      </w:pPr>
      <w:rPr>
        <w:rFonts w:cs="Times New Roman" w:hint="default"/>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37" w15:restartNumberingAfterBreak="0">
    <w:nsid w:val="4F5B112C"/>
    <w:multiLevelType w:val="hybridMultilevel"/>
    <w:tmpl w:val="5AD625C0"/>
    <w:lvl w:ilvl="0" w:tplc="1DC2E812">
      <w:start w:val="1"/>
      <w:numFmt w:val="decimal"/>
      <w:lvlText w:val="13.%1"/>
      <w:lvlJc w:val="left"/>
      <w:pPr>
        <w:ind w:left="2016"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4F6C2DCF"/>
    <w:multiLevelType w:val="multilevel"/>
    <w:tmpl w:val="50567760"/>
    <w:lvl w:ilvl="0">
      <w:start w:val="1"/>
      <w:numFmt w:val="decimal"/>
      <w:lvlText w:val="%1."/>
      <w:lvlJc w:val="left"/>
      <w:pPr>
        <w:ind w:left="720" w:hanging="360"/>
      </w:pPr>
      <w:rPr>
        <w:b/>
        <w:bCs/>
        <w:color w:val="auto"/>
      </w:rPr>
    </w:lvl>
    <w:lvl w:ilvl="1">
      <w:start w:val="1"/>
      <w:numFmt w:val="decimal"/>
      <w:lvlText w:val="%2.1"/>
      <w:lvlJc w:val="left"/>
      <w:pPr>
        <w:ind w:left="792" w:hanging="360"/>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39" w15:restartNumberingAfterBreak="0">
    <w:nsid w:val="55433BCA"/>
    <w:multiLevelType w:val="hybridMultilevel"/>
    <w:tmpl w:val="A65CBF06"/>
    <w:lvl w:ilvl="0" w:tplc="209E91D0">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0" w15:restartNumberingAfterBreak="0">
    <w:nsid w:val="581C736A"/>
    <w:multiLevelType w:val="hybridMultilevel"/>
    <w:tmpl w:val="D4A4423A"/>
    <w:lvl w:ilvl="0" w:tplc="9E081994">
      <w:start w:val="10"/>
      <w:numFmt w:val="decimal"/>
      <w:lvlText w:val="10.%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41" w15:restartNumberingAfterBreak="0">
    <w:nsid w:val="5AFD55B8"/>
    <w:multiLevelType w:val="multilevel"/>
    <w:tmpl w:val="B3E0135C"/>
    <w:lvl w:ilvl="0">
      <w:start w:val="5"/>
      <w:numFmt w:val="decimal"/>
      <w:lvlText w:val="%1"/>
      <w:lvlJc w:val="left"/>
      <w:pPr>
        <w:ind w:left="2970" w:hanging="360"/>
      </w:pPr>
      <w:rPr>
        <w:rFonts w:cs="Times New Roman" w:hint="default"/>
        <w:b/>
        <w:bCs/>
        <w:color w:val="auto"/>
      </w:rPr>
    </w:lvl>
    <w:lvl w:ilvl="1">
      <w:start w:val="1"/>
      <w:numFmt w:val="decimal"/>
      <w:lvlText w:val="%1.%2"/>
      <w:lvlJc w:val="left"/>
      <w:pPr>
        <w:ind w:left="900" w:hanging="360"/>
      </w:pPr>
      <w:rPr>
        <w:rFonts w:cs="Times New Roman" w:hint="default"/>
        <w:b/>
        <w:bCs/>
      </w:rPr>
    </w:lvl>
    <w:lvl w:ilvl="2">
      <w:start w:val="1"/>
      <w:numFmt w:val="decimal"/>
      <w:lvlText w:val="%1.%2.%3"/>
      <w:lvlJc w:val="left"/>
      <w:pPr>
        <w:ind w:left="1440" w:hanging="720"/>
      </w:pPr>
      <w:rPr>
        <w:rFonts w:cs="Times New Roman" w:hint="default"/>
        <w:b/>
        <w:bCs/>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2" w15:restartNumberingAfterBreak="0">
    <w:nsid w:val="5B1C152D"/>
    <w:multiLevelType w:val="hybridMultilevel"/>
    <w:tmpl w:val="30A8E6A8"/>
    <w:lvl w:ilvl="0" w:tplc="71C4E92A">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15:restartNumberingAfterBreak="0">
    <w:nsid w:val="5C51517C"/>
    <w:multiLevelType w:val="hybridMultilevel"/>
    <w:tmpl w:val="742C4AEE"/>
    <w:lvl w:ilvl="0" w:tplc="E026916C">
      <w:start w:val="1"/>
      <w:numFmt w:val="decimal"/>
      <w:lvlText w:val="12.%1"/>
      <w:lvlJc w:val="left"/>
      <w:pPr>
        <w:ind w:left="1584"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15:restartNumberingAfterBreak="0">
    <w:nsid w:val="5E3263F0"/>
    <w:multiLevelType w:val="hybridMultilevel"/>
    <w:tmpl w:val="737833C6"/>
    <w:lvl w:ilvl="0" w:tplc="C152EB86">
      <w:start w:val="1"/>
      <w:numFmt w:val="lowerRoman"/>
      <w:lvlText w:val="(%1)"/>
      <w:lvlJc w:val="left"/>
      <w:pPr>
        <w:ind w:left="720" w:hanging="360"/>
      </w:pPr>
      <w:rPr>
        <w:rFonts w:cs="Times New Roman" w:hint="default"/>
        <w:b/>
        <w:bCs/>
      </w:rPr>
    </w:lvl>
    <w:lvl w:ilvl="1" w:tplc="04090017">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63CC5DE1"/>
    <w:multiLevelType w:val="hybridMultilevel"/>
    <w:tmpl w:val="B7F23268"/>
    <w:lvl w:ilvl="0" w:tplc="AD24E4CA">
      <w:start w:val="1"/>
      <w:numFmt w:val="lowerLetter"/>
      <w:lvlText w:val="(%1)"/>
      <w:lvlJc w:val="left"/>
      <w:pPr>
        <w:ind w:left="720" w:hanging="360"/>
      </w:pPr>
      <w:rPr>
        <w:rFonts w:cs="Times New Roman" w:hint="default"/>
        <w:b/>
        <w:bCs/>
      </w:rPr>
    </w:lvl>
    <w:lvl w:ilvl="1" w:tplc="FFFFFFFF" w:tentative="1">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6" w15:restartNumberingAfterBreak="0">
    <w:nsid w:val="65BA6B3A"/>
    <w:multiLevelType w:val="hybridMultilevel"/>
    <w:tmpl w:val="B22E1068"/>
    <w:lvl w:ilvl="0" w:tplc="48AEAF34">
      <w:start w:val="1"/>
      <w:numFmt w:val="decimal"/>
      <w:lvlText w:val="4.%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7" w15:restartNumberingAfterBreak="0">
    <w:nsid w:val="663C5F5A"/>
    <w:multiLevelType w:val="hybridMultilevel"/>
    <w:tmpl w:val="18DC001C"/>
    <w:lvl w:ilvl="0" w:tplc="4DC86332">
      <w:start w:val="1"/>
      <w:numFmt w:val="lowerRoman"/>
      <w:lvlText w:val="%1."/>
      <w:lvlJc w:val="left"/>
      <w:pPr>
        <w:ind w:left="2016" w:hanging="360"/>
      </w:pPr>
      <w:rPr>
        <w:rFonts w:hint="default"/>
      </w:rPr>
    </w:lvl>
    <w:lvl w:ilvl="1" w:tplc="40090019" w:tentative="1">
      <w:start w:val="1"/>
      <w:numFmt w:val="lowerLetter"/>
      <w:lvlText w:val="%2."/>
      <w:lvlJc w:val="left"/>
      <w:pPr>
        <w:ind w:left="2736" w:hanging="360"/>
      </w:pPr>
    </w:lvl>
    <w:lvl w:ilvl="2" w:tplc="4009001B" w:tentative="1">
      <w:start w:val="1"/>
      <w:numFmt w:val="lowerRoman"/>
      <w:lvlText w:val="%3."/>
      <w:lvlJc w:val="right"/>
      <w:pPr>
        <w:ind w:left="3456" w:hanging="180"/>
      </w:pPr>
    </w:lvl>
    <w:lvl w:ilvl="3" w:tplc="4009000F" w:tentative="1">
      <w:start w:val="1"/>
      <w:numFmt w:val="decimal"/>
      <w:lvlText w:val="%4."/>
      <w:lvlJc w:val="left"/>
      <w:pPr>
        <w:ind w:left="4176" w:hanging="360"/>
      </w:pPr>
    </w:lvl>
    <w:lvl w:ilvl="4" w:tplc="40090019" w:tentative="1">
      <w:start w:val="1"/>
      <w:numFmt w:val="lowerLetter"/>
      <w:lvlText w:val="%5."/>
      <w:lvlJc w:val="left"/>
      <w:pPr>
        <w:ind w:left="4896" w:hanging="360"/>
      </w:pPr>
    </w:lvl>
    <w:lvl w:ilvl="5" w:tplc="4009001B" w:tentative="1">
      <w:start w:val="1"/>
      <w:numFmt w:val="lowerRoman"/>
      <w:lvlText w:val="%6."/>
      <w:lvlJc w:val="right"/>
      <w:pPr>
        <w:ind w:left="5616" w:hanging="180"/>
      </w:pPr>
    </w:lvl>
    <w:lvl w:ilvl="6" w:tplc="4009000F" w:tentative="1">
      <w:start w:val="1"/>
      <w:numFmt w:val="decimal"/>
      <w:lvlText w:val="%7."/>
      <w:lvlJc w:val="left"/>
      <w:pPr>
        <w:ind w:left="6336" w:hanging="360"/>
      </w:pPr>
    </w:lvl>
    <w:lvl w:ilvl="7" w:tplc="40090019" w:tentative="1">
      <w:start w:val="1"/>
      <w:numFmt w:val="lowerLetter"/>
      <w:lvlText w:val="%8."/>
      <w:lvlJc w:val="left"/>
      <w:pPr>
        <w:ind w:left="7056" w:hanging="360"/>
      </w:pPr>
    </w:lvl>
    <w:lvl w:ilvl="8" w:tplc="4009001B" w:tentative="1">
      <w:start w:val="1"/>
      <w:numFmt w:val="lowerRoman"/>
      <w:lvlText w:val="%9."/>
      <w:lvlJc w:val="right"/>
      <w:pPr>
        <w:ind w:left="7776" w:hanging="180"/>
      </w:pPr>
    </w:lvl>
  </w:abstractNum>
  <w:abstractNum w:abstractNumId="48" w15:restartNumberingAfterBreak="0">
    <w:nsid w:val="6D0524A8"/>
    <w:multiLevelType w:val="hybridMultilevel"/>
    <w:tmpl w:val="EEDE3A5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15:restartNumberingAfterBreak="0">
    <w:nsid w:val="6E587C21"/>
    <w:multiLevelType w:val="hybridMultilevel"/>
    <w:tmpl w:val="F23EF340"/>
    <w:lvl w:ilvl="0" w:tplc="C0AC2492">
      <w:start w:val="1"/>
      <w:numFmt w:val="decimal"/>
      <w:lvlText w:val="2.%1"/>
      <w:lvlJc w:val="left"/>
      <w:pPr>
        <w:ind w:left="873" w:hanging="360"/>
      </w:pPr>
      <w:rPr>
        <w:rFonts w:hint="default"/>
      </w:rPr>
    </w:lvl>
    <w:lvl w:ilvl="1" w:tplc="40090019" w:tentative="1">
      <w:start w:val="1"/>
      <w:numFmt w:val="lowerLetter"/>
      <w:lvlText w:val="%2."/>
      <w:lvlJc w:val="left"/>
      <w:pPr>
        <w:ind w:left="1593" w:hanging="360"/>
      </w:pPr>
    </w:lvl>
    <w:lvl w:ilvl="2" w:tplc="4009001B" w:tentative="1">
      <w:start w:val="1"/>
      <w:numFmt w:val="lowerRoman"/>
      <w:lvlText w:val="%3."/>
      <w:lvlJc w:val="right"/>
      <w:pPr>
        <w:ind w:left="2313" w:hanging="180"/>
      </w:pPr>
    </w:lvl>
    <w:lvl w:ilvl="3" w:tplc="4009000F" w:tentative="1">
      <w:start w:val="1"/>
      <w:numFmt w:val="decimal"/>
      <w:lvlText w:val="%4."/>
      <w:lvlJc w:val="left"/>
      <w:pPr>
        <w:ind w:left="3033" w:hanging="360"/>
      </w:pPr>
    </w:lvl>
    <w:lvl w:ilvl="4" w:tplc="40090019" w:tentative="1">
      <w:start w:val="1"/>
      <w:numFmt w:val="lowerLetter"/>
      <w:lvlText w:val="%5."/>
      <w:lvlJc w:val="left"/>
      <w:pPr>
        <w:ind w:left="3753" w:hanging="360"/>
      </w:pPr>
    </w:lvl>
    <w:lvl w:ilvl="5" w:tplc="4009001B" w:tentative="1">
      <w:start w:val="1"/>
      <w:numFmt w:val="lowerRoman"/>
      <w:lvlText w:val="%6."/>
      <w:lvlJc w:val="right"/>
      <w:pPr>
        <w:ind w:left="4473" w:hanging="180"/>
      </w:pPr>
    </w:lvl>
    <w:lvl w:ilvl="6" w:tplc="4009000F" w:tentative="1">
      <w:start w:val="1"/>
      <w:numFmt w:val="decimal"/>
      <w:lvlText w:val="%7."/>
      <w:lvlJc w:val="left"/>
      <w:pPr>
        <w:ind w:left="5193" w:hanging="360"/>
      </w:pPr>
    </w:lvl>
    <w:lvl w:ilvl="7" w:tplc="40090019" w:tentative="1">
      <w:start w:val="1"/>
      <w:numFmt w:val="lowerLetter"/>
      <w:lvlText w:val="%8."/>
      <w:lvlJc w:val="left"/>
      <w:pPr>
        <w:ind w:left="5913" w:hanging="360"/>
      </w:pPr>
    </w:lvl>
    <w:lvl w:ilvl="8" w:tplc="4009001B" w:tentative="1">
      <w:start w:val="1"/>
      <w:numFmt w:val="lowerRoman"/>
      <w:lvlText w:val="%9."/>
      <w:lvlJc w:val="right"/>
      <w:pPr>
        <w:ind w:left="6633" w:hanging="180"/>
      </w:pPr>
    </w:lvl>
  </w:abstractNum>
  <w:abstractNum w:abstractNumId="50" w15:restartNumberingAfterBreak="0">
    <w:nsid w:val="70DD1BD5"/>
    <w:multiLevelType w:val="hybridMultilevel"/>
    <w:tmpl w:val="42ECA692"/>
    <w:lvl w:ilvl="0" w:tplc="2F006BEA">
      <w:start w:val="1"/>
      <w:numFmt w:val="decimal"/>
      <w:lvlText w:val="1.%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51" w15:restartNumberingAfterBreak="0">
    <w:nsid w:val="72614B5F"/>
    <w:multiLevelType w:val="hybridMultilevel"/>
    <w:tmpl w:val="BBD2E5C0"/>
    <w:lvl w:ilvl="0" w:tplc="E9B42E04">
      <w:start w:val="1"/>
      <w:numFmt w:val="decimal"/>
      <w:lvlText w:val="1.%1"/>
      <w:lvlJc w:val="left"/>
      <w:pPr>
        <w:ind w:left="1350" w:hanging="360"/>
      </w:pPr>
      <w:rPr>
        <w:rFonts w:asciiTheme="minorHAnsi" w:hAnsiTheme="minorHAnsi" w:cstheme="minorHAnsi" w:hint="default"/>
        <w:b/>
        <w:bCs/>
        <w:i w:val="0"/>
        <w:color w:val="auto"/>
        <w:sz w:val="22"/>
        <w:szCs w:val="22"/>
      </w:rPr>
    </w:lvl>
    <w:lvl w:ilvl="1" w:tplc="04090019" w:tentative="1">
      <w:start w:val="1"/>
      <w:numFmt w:val="lowerLetter"/>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52" w15:restartNumberingAfterBreak="0">
    <w:nsid w:val="72DE7951"/>
    <w:multiLevelType w:val="hybridMultilevel"/>
    <w:tmpl w:val="FFB2E95E"/>
    <w:lvl w:ilvl="0" w:tplc="7806138A">
      <w:start w:val="1"/>
      <w:numFmt w:val="lowerLetter"/>
      <w:lvlText w:val="%1)"/>
      <w:lvlJc w:val="left"/>
      <w:pPr>
        <w:ind w:left="720" w:hanging="360"/>
      </w:pPr>
      <w:rPr>
        <w:rFonts w:cs="Times New Roman"/>
        <w:b/>
        <w:bCs/>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3" w15:restartNumberingAfterBreak="0">
    <w:nsid w:val="7AAF59F1"/>
    <w:multiLevelType w:val="hybridMultilevel"/>
    <w:tmpl w:val="6D4C7522"/>
    <w:lvl w:ilvl="0" w:tplc="71C4E92A">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 w15:restartNumberingAfterBreak="0">
    <w:nsid w:val="7B360CCF"/>
    <w:multiLevelType w:val="hybridMultilevel"/>
    <w:tmpl w:val="1A767A04"/>
    <w:lvl w:ilvl="0" w:tplc="71C4E92A">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 w15:restartNumberingAfterBreak="0">
    <w:nsid w:val="7E8037BA"/>
    <w:multiLevelType w:val="hybridMultilevel"/>
    <w:tmpl w:val="3462EE92"/>
    <w:lvl w:ilvl="0" w:tplc="57D2A074">
      <w:start w:val="1"/>
      <w:numFmt w:val="decimal"/>
      <w:lvlText w:val="3.%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56" w15:restartNumberingAfterBreak="0">
    <w:nsid w:val="7F356C81"/>
    <w:multiLevelType w:val="hybridMultilevel"/>
    <w:tmpl w:val="86226BB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584797320">
    <w:abstractNumId w:val="29"/>
  </w:num>
  <w:num w:numId="2" w16cid:durableId="541290126">
    <w:abstractNumId w:val="31"/>
  </w:num>
  <w:num w:numId="3" w16cid:durableId="194343988">
    <w:abstractNumId w:val="14"/>
  </w:num>
  <w:num w:numId="4" w16cid:durableId="1074931753">
    <w:abstractNumId w:val="36"/>
  </w:num>
  <w:num w:numId="5" w16cid:durableId="1802843194">
    <w:abstractNumId w:val="32"/>
  </w:num>
  <w:num w:numId="6" w16cid:durableId="1115950609">
    <w:abstractNumId w:val="12"/>
  </w:num>
  <w:num w:numId="7" w16cid:durableId="1312633056">
    <w:abstractNumId w:val="44"/>
  </w:num>
  <w:num w:numId="8" w16cid:durableId="1222447331">
    <w:abstractNumId w:val="51"/>
  </w:num>
  <w:num w:numId="9" w16cid:durableId="238755367">
    <w:abstractNumId w:val="52"/>
  </w:num>
  <w:num w:numId="10" w16cid:durableId="80950427">
    <w:abstractNumId w:val="41"/>
  </w:num>
  <w:num w:numId="11" w16cid:durableId="1455632838">
    <w:abstractNumId w:val="20"/>
  </w:num>
  <w:num w:numId="12" w16cid:durableId="20592342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6133109">
    <w:abstractNumId w:val="11"/>
  </w:num>
  <w:num w:numId="14" w16cid:durableId="1436484299">
    <w:abstractNumId w:val="45"/>
  </w:num>
  <w:num w:numId="15" w16cid:durableId="1757676579">
    <w:abstractNumId w:val="50"/>
  </w:num>
  <w:num w:numId="16" w16cid:durableId="1314481514">
    <w:abstractNumId w:val="49"/>
  </w:num>
  <w:num w:numId="17" w16cid:durableId="1683509240">
    <w:abstractNumId w:val="7"/>
  </w:num>
  <w:num w:numId="18" w16cid:durableId="1796291134">
    <w:abstractNumId w:val="4"/>
  </w:num>
  <w:num w:numId="19" w16cid:durableId="1713262346">
    <w:abstractNumId w:val="47"/>
  </w:num>
  <w:num w:numId="20" w16cid:durableId="1135833661">
    <w:abstractNumId w:val="46"/>
  </w:num>
  <w:num w:numId="21" w16cid:durableId="1131898895">
    <w:abstractNumId w:val="38"/>
  </w:num>
  <w:num w:numId="22" w16cid:durableId="814180541">
    <w:abstractNumId w:val="48"/>
  </w:num>
  <w:num w:numId="23" w16cid:durableId="1437017016">
    <w:abstractNumId w:val="56"/>
  </w:num>
  <w:num w:numId="24" w16cid:durableId="139464745">
    <w:abstractNumId w:val="9"/>
  </w:num>
  <w:num w:numId="25" w16cid:durableId="2127969613">
    <w:abstractNumId w:val="55"/>
  </w:num>
  <w:num w:numId="26" w16cid:durableId="348601655">
    <w:abstractNumId w:val="26"/>
  </w:num>
  <w:num w:numId="27" w16cid:durableId="928854157">
    <w:abstractNumId w:val="27"/>
  </w:num>
  <w:num w:numId="28" w16cid:durableId="2007130909">
    <w:abstractNumId w:val="16"/>
  </w:num>
  <w:num w:numId="29" w16cid:durableId="1948733597">
    <w:abstractNumId w:val="35"/>
  </w:num>
  <w:num w:numId="30" w16cid:durableId="904871560">
    <w:abstractNumId w:val="21"/>
  </w:num>
  <w:num w:numId="31" w16cid:durableId="731660161">
    <w:abstractNumId w:val="2"/>
  </w:num>
  <w:num w:numId="32" w16cid:durableId="1895892428">
    <w:abstractNumId w:val="0"/>
  </w:num>
  <w:num w:numId="33" w16cid:durableId="1595550521">
    <w:abstractNumId w:val="42"/>
  </w:num>
  <w:num w:numId="34" w16cid:durableId="1376003917">
    <w:abstractNumId w:val="54"/>
  </w:num>
  <w:num w:numId="35" w16cid:durableId="1866824952">
    <w:abstractNumId w:val="53"/>
  </w:num>
  <w:num w:numId="36" w16cid:durableId="483012107">
    <w:abstractNumId w:val="6"/>
  </w:num>
  <w:num w:numId="37" w16cid:durableId="1207452102">
    <w:abstractNumId w:val="17"/>
  </w:num>
  <w:num w:numId="38" w16cid:durableId="890573276">
    <w:abstractNumId w:val="40"/>
  </w:num>
  <w:num w:numId="39" w16cid:durableId="749086689">
    <w:abstractNumId w:val="10"/>
  </w:num>
  <w:num w:numId="40" w16cid:durableId="1244684880">
    <w:abstractNumId w:val="5"/>
  </w:num>
  <w:num w:numId="41" w16cid:durableId="1458795325">
    <w:abstractNumId w:val="23"/>
  </w:num>
  <w:num w:numId="42" w16cid:durableId="745421490">
    <w:abstractNumId w:val="3"/>
  </w:num>
  <w:num w:numId="43" w16cid:durableId="1026560081">
    <w:abstractNumId w:val="18"/>
  </w:num>
  <w:num w:numId="44" w16cid:durableId="829904776">
    <w:abstractNumId w:val="24"/>
  </w:num>
  <w:num w:numId="45" w16cid:durableId="1497065252">
    <w:abstractNumId w:val="19"/>
  </w:num>
  <w:num w:numId="46" w16cid:durableId="1768230020">
    <w:abstractNumId w:val="34"/>
  </w:num>
  <w:num w:numId="47" w16cid:durableId="540090864">
    <w:abstractNumId w:val="22"/>
  </w:num>
  <w:num w:numId="48" w16cid:durableId="477386188">
    <w:abstractNumId w:val="25"/>
  </w:num>
  <w:num w:numId="49" w16cid:durableId="91781326">
    <w:abstractNumId w:val="28"/>
  </w:num>
  <w:num w:numId="50" w16cid:durableId="1483620601">
    <w:abstractNumId w:val="30"/>
  </w:num>
  <w:num w:numId="51" w16cid:durableId="727411606">
    <w:abstractNumId w:val="13"/>
  </w:num>
  <w:num w:numId="52" w16cid:durableId="215822307">
    <w:abstractNumId w:val="43"/>
  </w:num>
  <w:num w:numId="53" w16cid:durableId="817890168">
    <w:abstractNumId w:val="37"/>
  </w:num>
  <w:num w:numId="54" w16cid:durableId="1623727490">
    <w:abstractNumId w:val="8"/>
  </w:num>
  <w:num w:numId="55" w16cid:durableId="1415854600">
    <w:abstractNumId w:val="1"/>
  </w:num>
  <w:num w:numId="56" w16cid:durableId="407655213">
    <w:abstractNumId w:val="15"/>
  </w:num>
  <w:num w:numId="57" w16cid:durableId="558366958">
    <w:abstractNumId w:val="33"/>
  </w:num>
  <w:num w:numId="58" w16cid:durableId="212175187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545"/>
    <w:rsid w:val="000023F3"/>
    <w:rsid w:val="000035AA"/>
    <w:rsid w:val="00005AE7"/>
    <w:rsid w:val="00007C35"/>
    <w:rsid w:val="00015DAC"/>
    <w:rsid w:val="00015F05"/>
    <w:rsid w:val="00017DDF"/>
    <w:rsid w:val="0004097E"/>
    <w:rsid w:val="00042753"/>
    <w:rsid w:val="000431A5"/>
    <w:rsid w:val="00050A2D"/>
    <w:rsid w:val="00050D6C"/>
    <w:rsid w:val="0006470F"/>
    <w:rsid w:val="00065AC6"/>
    <w:rsid w:val="00067F3A"/>
    <w:rsid w:val="000761FD"/>
    <w:rsid w:val="000775FE"/>
    <w:rsid w:val="00082498"/>
    <w:rsid w:val="00083ADB"/>
    <w:rsid w:val="00096950"/>
    <w:rsid w:val="000A3C5A"/>
    <w:rsid w:val="000D06AC"/>
    <w:rsid w:val="000F10B3"/>
    <w:rsid w:val="00117AC6"/>
    <w:rsid w:val="001273BE"/>
    <w:rsid w:val="0013787C"/>
    <w:rsid w:val="0014279C"/>
    <w:rsid w:val="0016184B"/>
    <w:rsid w:val="00163F0C"/>
    <w:rsid w:val="00173BB7"/>
    <w:rsid w:val="001A1826"/>
    <w:rsid w:val="001A52DD"/>
    <w:rsid w:val="001B5649"/>
    <w:rsid w:val="001C5545"/>
    <w:rsid w:val="001D4CBC"/>
    <w:rsid w:val="001D4F94"/>
    <w:rsid w:val="001D5FC8"/>
    <w:rsid w:val="001D7A4D"/>
    <w:rsid w:val="001D7BE4"/>
    <w:rsid w:val="001E3E98"/>
    <w:rsid w:val="001E492E"/>
    <w:rsid w:val="001E690C"/>
    <w:rsid w:val="001F146F"/>
    <w:rsid w:val="001F2BB8"/>
    <w:rsid w:val="00201D40"/>
    <w:rsid w:val="002029D7"/>
    <w:rsid w:val="002051B0"/>
    <w:rsid w:val="00223687"/>
    <w:rsid w:val="00247E50"/>
    <w:rsid w:val="00253AD0"/>
    <w:rsid w:val="00260908"/>
    <w:rsid w:val="0026147F"/>
    <w:rsid w:val="002628C0"/>
    <w:rsid w:val="0026561D"/>
    <w:rsid w:val="00267042"/>
    <w:rsid w:val="0027137D"/>
    <w:rsid w:val="00277085"/>
    <w:rsid w:val="002A0473"/>
    <w:rsid w:val="002A5B42"/>
    <w:rsid w:val="002A6E8C"/>
    <w:rsid w:val="002B00B5"/>
    <w:rsid w:val="002B2AF2"/>
    <w:rsid w:val="002B2F73"/>
    <w:rsid w:val="002B60D0"/>
    <w:rsid w:val="002C23C1"/>
    <w:rsid w:val="002C27EF"/>
    <w:rsid w:val="002F0E53"/>
    <w:rsid w:val="003071E7"/>
    <w:rsid w:val="003105FF"/>
    <w:rsid w:val="00311813"/>
    <w:rsid w:val="0031721F"/>
    <w:rsid w:val="00323DE7"/>
    <w:rsid w:val="003401BA"/>
    <w:rsid w:val="00341527"/>
    <w:rsid w:val="00353127"/>
    <w:rsid w:val="0035341D"/>
    <w:rsid w:val="00353D63"/>
    <w:rsid w:val="0035684C"/>
    <w:rsid w:val="00357B95"/>
    <w:rsid w:val="0036446B"/>
    <w:rsid w:val="00366AB4"/>
    <w:rsid w:val="00367C0D"/>
    <w:rsid w:val="00371AB9"/>
    <w:rsid w:val="003908AF"/>
    <w:rsid w:val="003A4574"/>
    <w:rsid w:val="003A7B7E"/>
    <w:rsid w:val="003B3A51"/>
    <w:rsid w:val="003B633F"/>
    <w:rsid w:val="003C5586"/>
    <w:rsid w:val="003E5860"/>
    <w:rsid w:val="003F367E"/>
    <w:rsid w:val="003F3F17"/>
    <w:rsid w:val="003F4DB3"/>
    <w:rsid w:val="0040295A"/>
    <w:rsid w:val="00405D60"/>
    <w:rsid w:val="004107A0"/>
    <w:rsid w:val="0041395B"/>
    <w:rsid w:val="00414674"/>
    <w:rsid w:val="00416027"/>
    <w:rsid w:val="004206E2"/>
    <w:rsid w:val="00421560"/>
    <w:rsid w:val="00421DCC"/>
    <w:rsid w:val="00433D20"/>
    <w:rsid w:val="00435606"/>
    <w:rsid w:val="00440139"/>
    <w:rsid w:val="00444642"/>
    <w:rsid w:val="004529A6"/>
    <w:rsid w:val="0046395B"/>
    <w:rsid w:val="00486ECD"/>
    <w:rsid w:val="004917D2"/>
    <w:rsid w:val="00491C0E"/>
    <w:rsid w:val="00492967"/>
    <w:rsid w:val="004B1CDF"/>
    <w:rsid w:val="004B5A8B"/>
    <w:rsid w:val="004B6C82"/>
    <w:rsid w:val="004D2EE5"/>
    <w:rsid w:val="004E7A55"/>
    <w:rsid w:val="004F039F"/>
    <w:rsid w:val="004F0D4E"/>
    <w:rsid w:val="0050191B"/>
    <w:rsid w:val="00502FC5"/>
    <w:rsid w:val="00510126"/>
    <w:rsid w:val="00515AB0"/>
    <w:rsid w:val="00517C7B"/>
    <w:rsid w:val="00530337"/>
    <w:rsid w:val="005363F7"/>
    <w:rsid w:val="00537DBA"/>
    <w:rsid w:val="00564C36"/>
    <w:rsid w:val="00583FB2"/>
    <w:rsid w:val="005A0505"/>
    <w:rsid w:val="005A1292"/>
    <w:rsid w:val="005B02EE"/>
    <w:rsid w:val="005B0445"/>
    <w:rsid w:val="005B146E"/>
    <w:rsid w:val="005B5F22"/>
    <w:rsid w:val="005D48F4"/>
    <w:rsid w:val="005E3C28"/>
    <w:rsid w:val="005F2850"/>
    <w:rsid w:val="00604A4D"/>
    <w:rsid w:val="00610592"/>
    <w:rsid w:val="0061567A"/>
    <w:rsid w:val="00626125"/>
    <w:rsid w:val="00627685"/>
    <w:rsid w:val="006344C8"/>
    <w:rsid w:val="006462ED"/>
    <w:rsid w:val="006537DB"/>
    <w:rsid w:val="00654795"/>
    <w:rsid w:val="00656220"/>
    <w:rsid w:val="006816E0"/>
    <w:rsid w:val="00682D77"/>
    <w:rsid w:val="0068596E"/>
    <w:rsid w:val="00686527"/>
    <w:rsid w:val="006A2727"/>
    <w:rsid w:val="006A5D14"/>
    <w:rsid w:val="006B28E5"/>
    <w:rsid w:val="006C2AAF"/>
    <w:rsid w:val="006D7D50"/>
    <w:rsid w:val="006D7F49"/>
    <w:rsid w:val="006E1766"/>
    <w:rsid w:val="006E7470"/>
    <w:rsid w:val="006F48E5"/>
    <w:rsid w:val="00702A67"/>
    <w:rsid w:val="00717670"/>
    <w:rsid w:val="00721731"/>
    <w:rsid w:val="007260DC"/>
    <w:rsid w:val="00746CCC"/>
    <w:rsid w:val="0075736B"/>
    <w:rsid w:val="007629AE"/>
    <w:rsid w:val="00765C68"/>
    <w:rsid w:val="007662F0"/>
    <w:rsid w:val="0077321F"/>
    <w:rsid w:val="007747DE"/>
    <w:rsid w:val="0078060E"/>
    <w:rsid w:val="0079662A"/>
    <w:rsid w:val="007A42B5"/>
    <w:rsid w:val="007C2421"/>
    <w:rsid w:val="007D1198"/>
    <w:rsid w:val="007D52DC"/>
    <w:rsid w:val="007D5CC3"/>
    <w:rsid w:val="007D6700"/>
    <w:rsid w:val="007E6C8A"/>
    <w:rsid w:val="00810053"/>
    <w:rsid w:val="00813A30"/>
    <w:rsid w:val="008332E2"/>
    <w:rsid w:val="00850A0A"/>
    <w:rsid w:val="00853E1F"/>
    <w:rsid w:val="00857EA6"/>
    <w:rsid w:val="008613AA"/>
    <w:rsid w:val="008651B3"/>
    <w:rsid w:val="00874B19"/>
    <w:rsid w:val="00880B66"/>
    <w:rsid w:val="0088374C"/>
    <w:rsid w:val="008B01BE"/>
    <w:rsid w:val="008B6E69"/>
    <w:rsid w:val="008C0A6A"/>
    <w:rsid w:val="008D103F"/>
    <w:rsid w:val="008D263F"/>
    <w:rsid w:val="008E40AC"/>
    <w:rsid w:val="008F11EB"/>
    <w:rsid w:val="00910C25"/>
    <w:rsid w:val="009215FE"/>
    <w:rsid w:val="00924B52"/>
    <w:rsid w:val="00927E90"/>
    <w:rsid w:val="009316A9"/>
    <w:rsid w:val="009338AC"/>
    <w:rsid w:val="00944F1B"/>
    <w:rsid w:val="00946F68"/>
    <w:rsid w:val="00951CB9"/>
    <w:rsid w:val="00954BC9"/>
    <w:rsid w:val="00972A49"/>
    <w:rsid w:val="00984265"/>
    <w:rsid w:val="00992E3A"/>
    <w:rsid w:val="00995677"/>
    <w:rsid w:val="009C1BA5"/>
    <w:rsid w:val="009D48F6"/>
    <w:rsid w:val="009D5D09"/>
    <w:rsid w:val="009D7993"/>
    <w:rsid w:val="009D7AAF"/>
    <w:rsid w:val="009E5C09"/>
    <w:rsid w:val="009E69AC"/>
    <w:rsid w:val="009F5A1D"/>
    <w:rsid w:val="00A03271"/>
    <w:rsid w:val="00A07847"/>
    <w:rsid w:val="00A20CDA"/>
    <w:rsid w:val="00A31100"/>
    <w:rsid w:val="00A31B75"/>
    <w:rsid w:val="00A327C2"/>
    <w:rsid w:val="00A43AFB"/>
    <w:rsid w:val="00A50EDC"/>
    <w:rsid w:val="00A54601"/>
    <w:rsid w:val="00A60B3C"/>
    <w:rsid w:val="00A63DBC"/>
    <w:rsid w:val="00A70CB9"/>
    <w:rsid w:val="00A72216"/>
    <w:rsid w:val="00A7535D"/>
    <w:rsid w:val="00A77B5C"/>
    <w:rsid w:val="00A85027"/>
    <w:rsid w:val="00A90DB5"/>
    <w:rsid w:val="00AA482C"/>
    <w:rsid w:val="00AB3418"/>
    <w:rsid w:val="00AC737A"/>
    <w:rsid w:val="00AC74BC"/>
    <w:rsid w:val="00AF4CD2"/>
    <w:rsid w:val="00B0011D"/>
    <w:rsid w:val="00B164CB"/>
    <w:rsid w:val="00B1691C"/>
    <w:rsid w:val="00B17B4F"/>
    <w:rsid w:val="00B21C14"/>
    <w:rsid w:val="00B46B2F"/>
    <w:rsid w:val="00B46EA2"/>
    <w:rsid w:val="00B521CB"/>
    <w:rsid w:val="00B57F00"/>
    <w:rsid w:val="00B624B6"/>
    <w:rsid w:val="00B64DBD"/>
    <w:rsid w:val="00B6763A"/>
    <w:rsid w:val="00B67FB8"/>
    <w:rsid w:val="00B707DD"/>
    <w:rsid w:val="00B758C4"/>
    <w:rsid w:val="00B76720"/>
    <w:rsid w:val="00B85F61"/>
    <w:rsid w:val="00B8706E"/>
    <w:rsid w:val="00B96331"/>
    <w:rsid w:val="00BC320B"/>
    <w:rsid w:val="00BD18FE"/>
    <w:rsid w:val="00BD1B03"/>
    <w:rsid w:val="00BE650E"/>
    <w:rsid w:val="00BF0330"/>
    <w:rsid w:val="00BF4D79"/>
    <w:rsid w:val="00BF5D51"/>
    <w:rsid w:val="00C0497C"/>
    <w:rsid w:val="00C076F4"/>
    <w:rsid w:val="00C07DA9"/>
    <w:rsid w:val="00C17F89"/>
    <w:rsid w:val="00C22B7A"/>
    <w:rsid w:val="00C315C3"/>
    <w:rsid w:val="00C426CF"/>
    <w:rsid w:val="00C50270"/>
    <w:rsid w:val="00C52286"/>
    <w:rsid w:val="00C5306C"/>
    <w:rsid w:val="00C71ABC"/>
    <w:rsid w:val="00C751A0"/>
    <w:rsid w:val="00C81BDA"/>
    <w:rsid w:val="00C81E8D"/>
    <w:rsid w:val="00C9111A"/>
    <w:rsid w:val="00CA3171"/>
    <w:rsid w:val="00CA7835"/>
    <w:rsid w:val="00CB7530"/>
    <w:rsid w:val="00CC5862"/>
    <w:rsid w:val="00CC7596"/>
    <w:rsid w:val="00CD5319"/>
    <w:rsid w:val="00CD71E9"/>
    <w:rsid w:val="00CE0C42"/>
    <w:rsid w:val="00CE3972"/>
    <w:rsid w:val="00CF3631"/>
    <w:rsid w:val="00D03D12"/>
    <w:rsid w:val="00D0466B"/>
    <w:rsid w:val="00D047B4"/>
    <w:rsid w:val="00D06A5B"/>
    <w:rsid w:val="00D14ECD"/>
    <w:rsid w:val="00D17FDC"/>
    <w:rsid w:val="00D25463"/>
    <w:rsid w:val="00D27F12"/>
    <w:rsid w:val="00D31D21"/>
    <w:rsid w:val="00D32ACF"/>
    <w:rsid w:val="00D33FC4"/>
    <w:rsid w:val="00D64FEB"/>
    <w:rsid w:val="00D67D72"/>
    <w:rsid w:val="00D7597B"/>
    <w:rsid w:val="00D812EF"/>
    <w:rsid w:val="00D82080"/>
    <w:rsid w:val="00D92F6A"/>
    <w:rsid w:val="00D92F8C"/>
    <w:rsid w:val="00D93CEE"/>
    <w:rsid w:val="00D93E35"/>
    <w:rsid w:val="00DA2961"/>
    <w:rsid w:val="00DA3A41"/>
    <w:rsid w:val="00DB66C1"/>
    <w:rsid w:val="00DC0810"/>
    <w:rsid w:val="00DC2097"/>
    <w:rsid w:val="00DC535F"/>
    <w:rsid w:val="00DD1705"/>
    <w:rsid w:val="00DD39AB"/>
    <w:rsid w:val="00DD5D4F"/>
    <w:rsid w:val="00DE00AF"/>
    <w:rsid w:val="00DF7DBC"/>
    <w:rsid w:val="00E07B9C"/>
    <w:rsid w:val="00E1272A"/>
    <w:rsid w:val="00E303E0"/>
    <w:rsid w:val="00E35669"/>
    <w:rsid w:val="00E43689"/>
    <w:rsid w:val="00E43988"/>
    <w:rsid w:val="00E4472A"/>
    <w:rsid w:val="00E55C58"/>
    <w:rsid w:val="00E56F39"/>
    <w:rsid w:val="00E73297"/>
    <w:rsid w:val="00E752A3"/>
    <w:rsid w:val="00E763D3"/>
    <w:rsid w:val="00E765AE"/>
    <w:rsid w:val="00E86232"/>
    <w:rsid w:val="00EA1F37"/>
    <w:rsid w:val="00EB0B7F"/>
    <w:rsid w:val="00EB5B8E"/>
    <w:rsid w:val="00EC05E2"/>
    <w:rsid w:val="00EC3153"/>
    <w:rsid w:val="00EC738E"/>
    <w:rsid w:val="00ED1848"/>
    <w:rsid w:val="00ED5485"/>
    <w:rsid w:val="00EE093A"/>
    <w:rsid w:val="00EE2243"/>
    <w:rsid w:val="00EE2AFC"/>
    <w:rsid w:val="00EE42C3"/>
    <w:rsid w:val="00EE4CE3"/>
    <w:rsid w:val="00EF2372"/>
    <w:rsid w:val="00F25BDC"/>
    <w:rsid w:val="00F5126C"/>
    <w:rsid w:val="00F6134F"/>
    <w:rsid w:val="00F77523"/>
    <w:rsid w:val="00F8570F"/>
    <w:rsid w:val="00F95D60"/>
    <w:rsid w:val="00FA2719"/>
    <w:rsid w:val="00FA5291"/>
    <w:rsid w:val="00FA52A4"/>
    <w:rsid w:val="00FB610A"/>
    <w:rsid w:val="00FC50E3"/>
    <w:rsid w:val="00FC6234"/>
    <w:rsid w:val="00FD0095"/>
    <w:rsid w:val="00FD2389"/>
    <w:rsid w:val="00FE6329"/>
    <w:rsid w:val="00FE7175"/>
    <w:rsid w:val="00FF09D3"/>
    <w:rsid w:val="00FF117D"/>
    <w:rsid w:val="00FF314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746D0"/>
  <w15:chartTrackingRefBased/>
  <w15:docId w15:val="{C578F9B8-4B54-49D5-A112-02A1C9415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lang w:val="en-IN" w:eastAsia="en-US" w:bidi="hi-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3972"/>
  </w:style>
  <w:style w:type="paragraph" w:styleId="Heading1">
    <w:name w:val="heading 1"/>
    <w:basedOn w:val="Normal"/>
    <w:next w:val="Normal"/>
    <w:link w:val="Heading1Char"/>
    <w:uiPriority w:val="9"/>
    <w:qFormat/>
    <w:rsid w:val="00015F05"/>
    <w:pPr>
      <w:keepNext/>
      <w:keepLines/>
      <w:spacing w:before="480" w:after="0" w:line="276" w:lineRule="auto"/>
      <w:outlineLvl w:val="0"/>
    </w:pPr>
    <w:rPr>
      <w:rFonts w:ascii="Cambria" w:eastAsia="Times New Roman" w:hAnsi="Cambria" w:cs="Times New Roman"/>
      <w:b/>
      <w:bCs/>
      <w:color w:val="365F91"/>
      <w:kern w:val="0"/>
      <w:sz w:val="28"/>
      <w:szCs w:val="28"/>
      <w:lang w:val="en-GB" w:eastAsia="en-IN" w:bidi="ar-S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5F05"/>
    <w:rPr>
      <w:rFonts w:ascii="Cambria" w:eastAsia="Times New Roman" w:hAnsi="Cambria" w:cs="Times New Roman"/>
      <w:b/>
      <w:bCs/>
      <w:color w:val="365F91"/>
      <w:kern w:val="0"/>
      <w:sz w:val="28"/>
      <w:szCs w:val="28"/>
      <w:lang w:val="en-GB" w:eastAsia="en-IN" w:bidi="ar-SA"/>
      <w14:ligatures w14:val="none"/>
    </w:rPr>
  </w:style>
  <w:style w:type="paragraph" w:styleId="BodyText">
    <w:name w:val="Body Text"/>
    <w:basedOn w:val="Normal"/>
    <w:link w:val="BodyTextChar"/>
    <w:rsid w:val="00015F05"/>
    <w:pPr>
      <w:widowControl w:val="0"/>
      <w:autoSpaceDE w:val="0"/>
      <w:autoSpaceDN w:val="0"/>
      <w:adjustRightInd w:val="0"/>
      <w:spacing w:after="120" w:line="240" w:lineRule="auto"/>
    </w:pPr>
    <w:rPr>
      <w:rFonts w:ascii="Times New Roman" w:eastAsia="Times New Roman" w:hAnsi="Times New Roman" w:cs="Times New Roman"/>
      <w:kern w:val="0"/>
      <w:sz w:val="20"/>
      <w:szCs w:val="21"/>
      <w:lang w:val="en-GB" w:eastAsia="en-IN" w:bidi="ar-SA"/>
      <w14:ligatures w14:val="none"/>
    </w:rPr>
  </w:style>
  <w:style w:type="character" w:customStyle="1" w:styleId="BodyTextChar">
    <w:name w:val="Body Text Char"/>
    <w:basedOn w:val="DefaultParagraphFont"/>
    <w:link w:val="BodyText"/>
    <w:rsid w:val="00015F05"/>
    <w:rPr>
      <w:rFonts w:ascii="Times New Roman" w:eastAsia="Times New Roman" w:hAnsi="Times New Roman" w:cs="Times New Roman"/>
      <w:kern w:val="0"/>
      <w:sz w:val="20"/>
      <w:szCs w:val="21"/>
      <w:lang w:val="en-GB" w:eastAsia="en-IN" w:bidi="ar-SA"/>
      <w14:ligatures w14:val="none"/>
    </w:rPr>
  </w:style>
  <w:style w:type="paragraph" w:customStyle="1" w:styleId="Level1">
    <w:name w:val="Level 1"/>
    <w:basedOn w:val="Normal"/>
    <w:rsid w:val="00015F05"/>
    <w:pPr>
      <w:numPr>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2">
    <w:name w:val="Level 2"/>
    <w:basedOn w:val="Normal"/>
    <w:rsid w:val="00015F05"/>
    <w:pPr>
      <w:numPr>
        <w:ilvl w:val="1"/>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3">
    <w:name w:val="Level 3"/>
    <w:basedOn w:val="Normal"/>
    <w:rsid w:val="00015F05"/>
    <w:pPr>
      <w:numPr>
        <w:ilvl w:val="2"/>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4">
    <w:name w:val="Level 4"/>
    <w:basedOn w:val="Normal"/>
    <w:rsid w:val="00015F05"/>
    <w:pPr>
      <w:numPr>
        <w:ilvl w:val="3"/>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5">
    <w:name w:val="Level 5"/>
    <w:basedOn w:val="Normal"/>
    <w:rsid w:val="00015F05"/>
    <w:pPr>
      <w:numPr>
        <w:ilvl w:val="4"/>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6">
    <w:name w:val="Level 6"/>
    <w:basedOn w:val="Normal"/>
    <w:rsid w:val="00015F05"/>
    <w:pPr>
      <w:numPr>
        <w:ilvl w:val="5"/>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7">
    <w:name w:val="Level 7"/>
    <w:basedOn w:val="Normal"/>
    <w:rsid w:val="00015F05"/>
    <w:pPr>
      <w:numPr>
        <w:ilvl w:val="6"/>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8">
    <w:name w:val="Level 8"/>
    <w:basedOn w:val="Normal"/>
    <w:rsid w:val="00015F05"/>
    <w:pPr>
      <w:numPr>
        <w:ilvl w:val="7"/>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9">
    <w:name w:val="Level 9"/>
    <w:basedOn w:val="Normal"/>
    <w:rsid w:val="00015F05"/>
    <w:pPr>
      <w:numPr>
        <w:ilvl w:val="8"/>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styleId="ListParagraph">
    <w:name w:val="List Paragraph"/>
    <w:aliases w:val="Number Bullets"/>
    <w:basedOn w:val="Normal"/>
    <w:link w:val="ListParagraphChar"/>
    <w:uiPriority w:val="34"/>
    <w:qFormat/>
    <w:rsid w:val="00015F05"/>
    <w:pPr>
      <w:spacing w:after="200" w:line="276" w:lineRule="auto"/>
      <w:ind w:left="720"/>
      <w:contextualSpacing/>
    </w:pPr>
    <w:rPr>
      <w:rFonts w:ascii="Calibri" w:eastAsia="Times New Roman" w:hAnsi="Calibri" w:cs="Times New Roman"/>
      <w:kern w:val="0"/>
      <w:szCs w:val="22"/>
      <w:lang w:val="en-GB" w:bidi="ar-SA"/>
      <w14:ligatures w14:val="none"/>
    </w:rPr>
  </w:style>
  <w:style w:type="paragraph" w:styleId="Footer">
    <w:name w:val="footer"/>
    <w:basedOn w:val="Normal"/>
    <w:link w:val="FooterChar"/>
    <w:uiPriority w:val="99"/>
    <w:unhideWhenUsed/>
    <w:rsid w:val="00015F05"/>
    <w:pPr>
      <w:tabs>
        <w:tab w:val="center" w:pos="4680"/>
        <w:tab w:val="right" w:pos="9360"/>
      </w:tabs>
      <w:spacing w:after="200" w:line="276" w:lineRule="auto"/>
    </w:pPr>
    <w:rPr>
      <w:rFonts w:ascii="Calibri" w:eastAsia="Times New Roman" w:hAnsi="Calibri" w:cs="Times New Roman"/>
      <w:kern w:val="0"/>
      <w:szCs w:val="22"/>
      <w:lang w:val="en-GB" w:bidi="ar-SA"/>
      <w14:ligatures w14:val="none"/>
    </w:rPr>
  </w:style>
  <w:style w:type="character" w:customStyle="1" w:styleId="FooterChar">
    <w:name w:val="Footer Char"/>
    <w:basedOn w:val="DefaultParagraphFont"/>
    <w:link w:val="Footer"/>
    <w:uiPriority w:val="99"/>
    <w:rsid w:val="00015F05"/>
    <w:rPr>
      <w:rFonts w:ascii="Calibri" w:eastAsia="Times New Roman" w:hAnsi="Calibri" w:cs="Times New Roman"/>
      <w:kern w:val="0"/>
      <w:szCs w:val="22"/>
      <w:lang w:val="en-GB" w:bidi="ar-SA"/>
      <w14:ligatures w14:val="none"/>
    </w:rPr>
  </w:style>
  <w:style w:type="character" w:customStyle="1" w:styleId="ListParagraphChar">
    <w:name w:val="List Paragraph Char"/>
    <w:aliases w:val="Number Bullets Char"/>
    <w:link w:val="ListParagraph"/>
    <w:uiPriority w:val="34"/>
    <w:locked/>
    <w:rsid w:val="00015F05"/>
    <w:rPr>
      <w:rFonts w:ascii="Calibri" w:eastAsia="Times New Roman" w:hAnsi="Calibri" w:cs="Times New Roman"/>
      <w:kern w:val="0"/>
      <w:szCs w:val="22"/>
      <w:lang w:val="en-GB" w:bidi="ar-SA"/>
      <w14:ligatures w14:val="none"/>
    </w:rPr>
  </w:style>
  <w:style w:type="character" w:customStyle="1" w:styleId="ui-provider">
    <w:name w:val="ui-provider"/>
    <w:basedOn w:val="DefaultParagraphFont"/>
    <w:rsid w:val="00015F05"/>
    <w:rPr>
      <w:rFonts w:cs="Times New Roman"/>
    </w:rPr>
  </w:style>
  <w:style w:type="character" w:styleId="PlaceholderText">
    <w:name w:val="Placeholder Text"/>
    <w:basedOn w:val="DefaultParagraphFont"/>
    <w:uiPriority w:val="99"/>
    <w:semiHidden/>
    <w:rsid w:val="00015F05"/>
    <w:rPr>
      <w:rFonts w:cs="Times New Roman"/>
      <w:color w:val="808080"/>
    </w:rPr>
  </w:style>
  <w:style w:type="paragraph" w:styleId="Header">
    <w:name w:val="header"/>
    <w:basedOn w:val="Normal"/>
    <w:link w:val="HeaderChar"/>
    <w:uiPriority w:val="99"/>
    <w:unhideWhenUsed/>
    <w:rsid w:val="00DC53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535F"/>
  </w:style>
  <w:style w:type="paragraph" w:styleId="Revision">
    <w:name w:val="Revision"/>
    <w:hidden/>
    <w:uiPriority w:val="99"/>
    <w:semiHidden/>
    <w:rsid w:val="002C27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28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D5AD0-192F-4EC5-A1D1-08ED6BB67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8</Pages>
  <Words>2822</Words>
  <Characters>16088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karuna.bhansali@icai.in</dc:creator>
  <cp:keywords/>
  <dc:description/>
  <cp:lastModifiedBy>CA. Himanshi Garg - ICAI/CAQ/IP Marg, New Delhi</cp:lastModifiedBy>
  <cp:revision>284</cp:revision>
  <cp:lastPrinted>2023-09-25T04:34:00Z</cp:lastPrinted>
  <dcterms:created xsi:type="dcterms:W3CDTF">2023-09-08T12:06:00Z</dcterms:created>
  <dcterms:modified xsi:type="dcterms:W3CDTF">2023-10-31T20:37:00Z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064a1b64fa8aaea1160ce2069d92a6c8b29decfab02f45fa2d1ac283df21a749</vt:lpwstr>
  </property>
</Properties>
</file>